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35" w:rsidRDefault="0018098C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8"/>
      <w:bookmarkStart w:id="1" w:name="_Toc503965497"/>
      <w:r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2019/20 Pupil Premium Strategy/Self-Evaluation</w:t>
      </w:r>
      <w:bookmarkEnd w:id="0"/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984"/>
        <w:gridCol w:w="1701"/>
        <w:gridCol w:w="851"/>
        <w:gridCol w:w="4961"/>
        <w:gridCol w:w="1984"/>
      </w:tblGrid>
      <w:tr w:rsidR="00171735"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171735" w:rsidRDefault="0018098C">
            <w:pPr>
              <w:numPr>
                <w:ilvl w:val="0"/>
                <w:numId w:val="6"/>
              </w:numPr>
              <w:spacing w:after="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Summary information </w:t>
            </w:r>
          </w:p>
        </w:tc>
      </w:tr>
      <w:tr w:rsidR="00171735">
        <w:trPr>
          <w:trHeight w:val="175"/>
        </w:trPr>
        <w:tc>
          <w:tcPr>
            <w:tcW w:w="2802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615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Netherhall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Learning Campus High School</w:t>
            </w:r>
          </w:p>
        </w:tc>
      </w:tr>
      <w:tr w:rsidR="00171735">
        <w:tc>
          <w:tcPr>
            <w:tcW w:w="2802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Academic Year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2019/20</w:t>
            </w:r>
          </w:p>
        </w:tc>
        <w:tc>
          <w:tcPr>
            <w:tcW w:w="1984" w:type="dxa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Total PP budget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71735" w:rsidRDefault="0085605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£310196</w:t>
            </w:r>
            <w:r w:rsidR="00BC7A6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+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£14419 year 7 catch up = £324615</w:t>
            </w:r>
          </w:p>
        </w:tc>
        <w:tc>
          <w:tcPr>
            <w:tcW w:w="4961" w:type="dxa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Date of most recent PP Review</w:t>
            </w:r>
          </w:p>
        </w:tc>
        <w:tc>
          <w:tcPr>
            <w:tcW w:w="1984" w:type="dxa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Spring 1 2020</w:t>
            </w:r>
          </w:p>
        </w:tc>
      </w:tr>
      <w:tr w:rsidR="00171735">
        <w:tc>
          <w:tcPr>
            <w:tcW w:w="2802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Total number of pupils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567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Number of pupils eligible for PP</w:t>
            </w:r>
          </w:p>
        </w:tc>
        <w:tc>
          <w:tcPr>
            <w:tcW w:w="851" w:type="dxa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235</w:t>
            </w:r>
          </w:p>
        </w:tc>
        <w:tc>
          <w:tcPr>
            <w:tcW w:w="4961" w:type="dxa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1984" w:type="dxa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Spring 1</w:t>
            </w:r>
          </w:p>
        </w:tc>
      </w:tr>
    </w:tbl>
    <w:p w:rsidR="00171735" w:rsidRDefault="00171735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06"/>
        <w:gridCol w:w="3518"/>
        <w:gridCol w:w="167"/>
        <w:gridCol w:w="312"/>
        <w:gridCol w:w="993"/>
        <w:gridCol w:w="992"/>
        <w:gridCol w:w="992"/>
        <w:gridCol w:w="992"/>
        <w:gridCol w:w="539"/>
        <w:gridCol w:w="199"/>
        <w:gridCol w:w="255"/>
        <w:gridCol w:w="992"/>
        <w:gridCol w:w="992"/>
        <w:gridCol w:w="255"/>
        <w:gridCol w:w="709"/>
        <w:gridCol w:w="879"/>
        <w:gridCol w:w="963"/>
        <w:gridCol w:w="142"/>
      </w:tblGrid>
      <w:tr w:rsidR="00171735">
        <w:trPr>
          <w:gridAfter w:val="1"/>
          <w:wAfter w:w="142" w:type="dxa"/>
          <w:trHeight w:val="274"/>
        </w:trPr>
        <w:tc>
          <w:tcPr>
            <w:tcW w:w="15417" w:type="dxa"/>
            <w:gridSpan w:val="18"/>
            <w:shd w:val="clear" w:color="auto" w:fill="CFDCE3"/>
            <w:tcMar>
              <w:top w:w="57" w:type="dxa"/>
              <w:bottom w:w="57" w:type="dxa"/>
            </w:tcMar>
          </w:tcPr>
          <w:p w:rsidR="00171735" w:rsidRDefault="0018098C">
            <w:pPr>
              <w:numPr>
                <w:ilvl w:val="0"/>
                <w:numId w:val="6"/>
              </w:numPr>
              <w:spacing w:after="0" w:line="288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Current attainment </w:t>
            </w:r>
          </w:p>
        </w:tc>
      </w:tr>
      <w:tr w:rsidR="00171735">
        <w:trPr>
          <w:gridAfter w:val="1"/>
          <w:wAfter w:w="142" w:type="dxa"/>
        </w:trPr>
        <w:tc>
          <w:tcPr>
            <w:tcW w:w="566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71735" w:rsidRDefault="00171735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962" w:type="dxa"/>
            <w:gridSpan w:val="7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Pupils eligible for PP (your school)</w:t>
            </w:r>
          </w:p>
        </w:tc>
        <w:tc>
          <w:tcPr>
            <w:tcW w:w="4790" w:type="dxa"/>
            <w:gridSpan w:val="6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Pupils not eligible for PP</w:t>
            </w:r>
          </w:p>
        </w:tc>
      </w:tr>
      <w:tr w:rsidR="00171735">
        <w:trPr>
          <w:gridAfter w:val="1"/>
          <w:wAfter w:w="142" w:type="dxa"/>
        </w:trPr>
        <w:tc>
          <w:tcPr>
            <w:tcW w:w="566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171735" w:rsidRDefault="00171735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10</w:t>
            </w: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11</w:t>
            </w:r>
          </w:p>
        </w:tc>
        <w:tc>
          <w:tcPr>
            <w:tcW w:w="99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8</w:t>
            </w:r>
          </w:p>
        </w:tc>
        <w:tc>
          <w:tcPr>
            <w:tcW w:w="964" w:type="dxa"/>
            <w:gridSpan w:val="2"/>
            <w:shd w:val="clear" w:color="auto" w:fill="FFFFFF"/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9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10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11</w:t>
            </w:r>
          </w:p>
        </w:tc>
      </w:tr>
      <w:tr w:rsidR="00171735">
        <w:trPr>
          <w:gridAfter w:val="1"/>
          <w:wAfter w:w="142" w:type="dxa"/>
          <w:trHeight w:val="290"/>
        </w:trPr>
        <w:tc>
          <w:tcPr>
            <w:tcW w:w="5665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1735" w:rsidRDefault="0018098C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Progress 8 score average</w:t>
            </w:r>
          </w:p>
        </w:tc>
        <w:tc>
          <w:tcPr>
            <w:tcW w:w="993" w:type="dxa"/>
            <w:shd w:val="clear" w:color="auto" w:fill="D0CECE" w:themeFill="background2" w:themeFillShade="E6"/>
            <w:tcMar>
              <w:top w:w="57" w:type="dxa"/>
              <w:bottom w:w="57" w:type="dxa"/>
            </w:tcMar>
            <w:vAlign w:val="center"/>
          </w:tcPr>
          <w:p w:rsidR="00171735" w:rsidRDefault="00171735">
            <w:pPr>
              <w:spacing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171735" w:rsidRDefault="00171735">
            <w:pPr>
              <w:spacing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735" w:rsidRDefault="0018098C">
            <w:pPr>
              <w:spacing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-0.36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735" w:rsidRDefault="0018098C">
            <w:pPr>
              <w:spacing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-0.22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171735" w:rsidRDefault="0018098C">
            <w:pPr>
              <w:spacing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992" w:type="dxa"/>
            <w:shd w:val="clear" w:color="auto" w:fill="D0CECE" w:themeFill="background2" w:themeFillShade="E6"/>
            <w:tcMar>
              <w:top w:w="57" w:type="dxa"/>
              <w:bottom w:w="57" w:type="dxa"/>
            </w:tcMar>
            <w:vAlign w:val="center"/>
          </w:tcPr>
          <w:p w:rsidR="00171735" w:rsidRDefault="00171735">
            <w:pPr>
              <w:spacing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171735" w:rsidRDefault="00171735">
            <w:pPr>
              <w:spacing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gridSpan w:val="2"/>
            <w:shd w:val="clear" w:color="auto" w:fill="F2F2F2"/>
            <w:vAlign w:val="center"/>
          </w:tcPr>
          <w:p w:rsidR="00171735" w:rsidRDefault="0018098C">
            <w:pPr>
              <w:spacing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-0.32</w:t>
            </w:r>
          </w:p>
        </w:tc>
        <w:tc>
          <w:tcPr>
            <w:tcW w:w="879" w:type="dxa"/>
            <w:shd w:val="clear" w:color="auto" w:fill="F2F2F2"/>
            <w:vAlign w:val="center"/>
          </w:tcPr>
          <w:p w:rsidR="00171735" w:rsidRDefault="0018098C">
            <w:pPr>
              <w:spacing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+0.12</w:t>
            </w:r>
          </w:p>
        </w:tc>
        <w:tc>
          <w:tcPr>
            <w:tcW w:w="963" w:type="dxa"/>
            <w:shd w:val="clear" w:color="auto" w:fill="F2F2F2"/>
            <w:vAlign w:val="center"/>
          </w:tcPr>
          <w:p w:rsidR="00171735" w:rsidRDefault="0018098C">
            <w:pPr>
              <w:spacing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-0.14</w:t>
            </w:r>
          </w:p>
        </w:tc>
      </w:tr>
      <w:tr w:rsidR="00171735">
        <w:trPr>
          <w:gridAfter w:val="1"/>
          <w:wAfter w:w="142" w:type="dxa"/>
          <w:trHeight w:val="296"/>
        </w:trPr>
        <w:tc>
          <w:tcPr>
            <w:tcW w:w="5665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1735" w:rsidRDefault="0018098C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Attainment 8 score average</w:t>
            </w:r>
          </w:p>
        </w:tc>
        <w:tc>
          <w:tcPr>
            <w:tcW w:w="993" w:type="dxa"/>
            <w:shd w:val="clear" w:color="auto" w:fill="D0CECE" w:themeFill="background2" w:themeFillShade="E6"/>
            <w:tcMar>
              <w:top w:w="57" w:type="dxa"/>
              <w:bottom w:w="57" w:type="dxa"/>
            </w:tcMar>
            <w:vAlign w:val="center"/>
          </w:tcPr>
          <w:p w:rsidR="00171735" w:rsidRDefault="00171735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171735" w:rsidRDefault="00171735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735" w:rsidRDefault="0018098C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38.38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735" w:rsidRDefault="0018098C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37.23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171735" w:rsidRDefault="0018098C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42.14</w:t>
            </w:r>
          </w:p>
        </w:tc>
        <w:tc>
          <w:tcPr>
            <w:tcW w:w="992" w:type="dxa"/>
            <w:shd w:val="clear" w:color="auto" w:fill="D0CECE" w:themeFill="background2" w:themeFillShade="E6"/>
            <w:tcMar>
              <w:top w:w="57" w:type="dxa"/>
              <w:bottom w:w="57" w:type="dxa"/>
            </w:tcMar>
            <w:vAlign w:val="center"/>
          </w:tcPr>
          <w:p w:rsidR="00171735" w:rsidRDefault="001717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171735" w:rsidRDefault="001717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gridSpan w:val="2"/>
            <w:shd w:val="clear" w:color="auto" w:fill="F2F2F2"/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sz w:val="18"/>
                <w:szCs w:val="18"/>
                <w:lang w:eastAsia="en-GB"/>
              </w:rPr>
              <w:t>42.33</w:t>
            </w:r>
          </w:p>
        </w:tc>
        <w:tc>
          <w:tcPr>
            <w:tcW w:w="879" w:type="dxa"/>
            <w:shd w:val="clear" w:color="auto" w:fill="F2F2F2"/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sz w:val="18"/>
                <w:szCs w:val="18"/>
                <w:lang w:eastAsia="en-GB"/>
              </w:rPr>
              <w:t>43.57</w:t>
            </w:r>
          </w:p>
        </w:tc>
        <w:tc>
          <w:tcPr>
            <w:tcW w:w="963" w:type="dxa"/>
            <w:shd w:val="clear" w:color="auto" w:fill="F2F2F2"/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sz w:val="18"/>
                <w:szCs w:val="18"/>
                <w:lang w:eastAsia="en-GB"/>
              </w:rPr>
              <w:t>44.45</w:t>
            </w:r>
          </w:p>
        </w:tc>
      </w:tr>
      <w:tr w:rsidR="00171735">
        <w:trPr>
          <w:gridAfter w:val="1"/>
          <w:wAfter w:w="142" w:type="dxa"/>
          <w:trHeight w:val="297"/>
        </w:trPr>
        <w:tc>
          <w:tcPr>
            <w:tcW w:w="15417" w:type="dxa"/>
            <w:gridSpan w:val="18"/>
            <w:shd w:val="clear" w:color="auto" w:fill="CFDCE3"/>
            <w:tcMar>
              <w:top w:w="57" w:type="dxa"/>
              <w:bottom w:w="57" w:type="dxa"/>
            </w:tcMar>
          </w:tcPr>
          <w:p w:rsidR="00171735" w:rsidRDefault="0018098C">
            <w:pPr>
              <w:numPr>
                <w:ilvl w:val="0"/>
                <w:numId w:val="6"/>
              </w:numPr>
              <w:spacing w:after="0" w:line="288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171735">
        <w:trPr>
          <w:gridAfter w:val="1"/>
          <w:wAfter w:w="142" w:type="dxa"/>
          <w:trHeight w:val="264"/>
        </w:trPr>
        <w:tc>
          <w:tcPr>
            <w:tcW w:w="15417" w:type="dxa"/>
            <w:gridSpan w:val="18"/>
            <w:shd w:val="clear" w:color="auto" w:fill="CFDCE3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(issues to be addressed in school, such as poor literacy skills)</w:t>
            </w:r>
          </w:p>
        </w:tc>
      </w:tr>
      <w:tr w:rsidR="00171735">
        <w:trPr>
          <w:gridAfter w:val="1"/>
          <w:wAfter w:w="142" w:type="dxa"/>
        </w:trPr>
        <w:tc>
          <w:tcPr>
            <w:tcW w:w="562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71735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426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</w:p>
        </w:tc>
        <w:tc>
          <w:tcPr>
            <w:tcW w:w="14855" w:type="dxa"/>
            <w:gridSpan w:val="17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Lack of Aspirations</w:t>
            </w:r>
          </w:p>
        </w:tc>
      </w:tr>
      <w:tr w:rsidR="00171735">
        <w:trPr>
          <w:gridAfter w:val="1"/>
          <w:wAfter w:w="142" w:type="dxa"/>
        </w:trPr>
        <w:tc>
          <w:tcPr>
            <w:tcW w:w="562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71735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426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</w:p>
        </w:tc>
        <w:tc>
          <w:tcPr>
            <w:tcW w:w="14855" w:type="dxa"/>
            <w:gridSpan w:val="17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Poor Literacy skills</w:t>
            </w:r>
          </w:p>
        </w:tc>
      </w:tr>
      <w:tr w:rsidR="00171735">
        <w:trPr>
          <w:gridAfter w:val="1"/>
          <w:wAfter w:w="142" w:type="dxa"/>
        </w:trPr>
        <w:tc>
          <w:tcPr>
            <w:tcW w:w="562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71735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426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</w:p>
        </w:tc>
        <w:tc>
          <w:tcPr>
            <w:tcW w:w="14855" w:type="dxa"/>
            <w:gridSpan w:val="17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D0D0D"/>
                <w:szCs w:val="24"/>
                <w:lang w:eastAsia="en-GB"/>
              </w:rPr>
              <w:t>Lack of resilliance</w:t>
            </w:r>
          </w:p>
        </w:tc>
      </w:tr>
      <w:tr w:rsidR="00171735">
        <w:trPr>
          <w:gridAfter w:val="1"/>
          <w:wAfter w:w="142" w:type="dxa"/>
          <w:trHeight w:val="174"/>
        </w:trPr>
        <w:tc>
          <w:tcPr>
            <w:tcW w:w="15417" w:type="dxa"/>
            <w:gridSpan w:val="18"/>
            <w:shd w:val="clear" w:color="auto" w:fill="CFDCE3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171735">
        <w:trPr>
          <w:gridAfter w:val="1"/>
          <w:wAfter w:w="142" w:type="dxa"/>
          <w:trHeight w:val="70"/>
        </w:trPr>
        <w:tc>
          <w:tcPr>
            <w:tcW w:w="562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tabs>
                <w:tab w:val="left" w:pos="60"/>
                <w:tab w:val="left" w:pos="426"/>
              </w:tabs>
              <w:spacing w:after="0" w:line="240" w:lineRule="auto"/>
              <w:ind w:left="344" w:hanging="284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 xml:space="preserve">D. </w:t>
            </w:r>
          </w:p>
        </w:tc>
        <w:tc>
          <w:tcPr>
            <w:tcW w:w="14855" w:type="dxa"/>
            <w:gridSpan w:val="17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Low Attendance</w:t>
            </w:r>
          </w:p>
        </w:tc>
      </w:tr>
      <w:tr w:rsidR="00171735">
        <w:trPr>
          <w:gridAfter w:val="1"/>
          <w:wAfter w:w="142" w:type="dxa"/>
        </w:trPr>
        <w:tc>
          <w:tcPr>
            <w:tcW w:w="11619" w:type="dxa"/>
            <w:gridSpan w:val="13"/>
            <w:shd w:val="clear" w:color="auto" w:fill="CFDCE3"/>
            <w:tcMar>
              <w:top w:w="57" w:type="dxa"/>
              <w:bottom w:w="57" w:type="dxa"/>
            </w:tcMar>
          </w:tcPr>
          <w:p w:rsidR="00171735" w:rsidRDefault="0018098C">
            <w:pPr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Intended outcomes </w:t>
            </w: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3798" w:type="dxa"/>
            <w:gridSpan w:val="5"/>
            <w:shd w:val="clear" w:color="auto" w:fill="CFDCE3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Success criteria</w:t>
            </w:r>
          </w:p>
        </w:tc>
      </w:tr>
      <w:tr w:rsidR="00171735">
        <w:trPr>
          <w:gridAfter w:val="1"/>
          <w:wAfter w:w="142" w:type="dxa"/>
          <w:trHeight w:val="299"/>
        </w:trPr>
        <w:tc>
          <w:tcPr>
            <w:tcW w:w="562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71735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057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Improve student Aspirations – give students both the ambition and aspiration to want more and aim beyond the normal and towards exceptional </w:t>
            </w:r>
          </w:p>
        </w:tc>
        <w:tc>
          <w:tcPr>
            <w:tcW w:w="3798" w:type="dxa"/>
            <w:gridSpan w:val="5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NEET figures/Student voice</w:t>
            </w:r>
          </w:p>
        </w:tc>
      </w:tr>
      <w:tr w:rsidR="00171735">
        <w:trPr>
          <w:gridAfter w:val="1"/>
          <w:wAfter w:w="142" w:type="dxa"/>
        </w:trPr>
        <w:tc>
          <w:tcPr>
            <w:tcW w:w="562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71735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057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Improve outcome measures – give students the best start in life by instilling a sense of achievement at all levels – thus allowing all students to progress from secondary to the next stage in their own personal journeys </w:t>
            </w:r>
          </w:p>
        </w:tc>
        <w:tc>
          <w:tcPr>
            <w:tcW w:w="3798" w:type="dxa"/>
            <w:gridSpan w:val="5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Outcome measures </w:t>
            </w:r>
          </w:p>
        </w:tc>
      </w:tr>
      <w:tr w:rsidR="00171735">
        <w:trPr>
          <w:gridAfter w:val="1"/>
          <w:wAfter w:w="142" w:type="dxa"/>
        </w:trPr>
        <w:tc>
          <w:tcPr>
            <w:tcW w:w="562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71735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057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Improve student resilience – give students the tools to create and develop lifelong skills that prepare them for life outside the classroom without the fear of failure.</w:t>
            </w:r>
          </w:p>
        </w:tc>
        <w:tc>
          <w:tcPr>
            <w:tcW w:w="3798" w:type="dxa"/>
            <w:gridSpan w:val="5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Outcome measure/student voice</w:t>
            </w:r>
          </w:p>
        </w:tc>
      </w:tr>
      <w:tr w:rsidR="00171735">
        <w:trPr>
          <w:gridAfter w:val="1"/>
          <w:wAfter w:w="142" w:type="dxa"/>
        </w:trPr>
        <w:tc>
          <w:tcPr>
            <w:tcW w:w="562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71735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057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Improve attendance figures – link students attendance to success </w:t>
            </w:r>
          </w:p>
        </w:tc>
        <w:tc>
          <w:tcPr>
            <w:tcW w:w="3798" w:type="dxa"/>
            <w:gridSpan w:val="5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Attendance data</w:t>
            </w:r>
          </w:p>
        </w:tc>
      </w:tr>
      <w:tr w:rsidR="00171735">
        <w:tc>
          <w:tcPr>
            <w:tcW w:w="5186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:rsidR="00171735" w:rsidRDefault="0018098C">
            <w:pPr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br w:type="page"/>
            </w: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Planned expenditure </w:t>
            </w:r>
          </w:p>
        </w:tc>
        <w:tc>
          <w:tcPr>
            <w:tcW w:w="5186" w:type="dxa"/>
            <w:gridSpan w:val="8"/>
            <w:shd w:val="clear" w:color="auto" w:fill="CFDCE3"/>
          </w:tcPr>
          <w:p w:rsidR="00171735" w:rsidRDefault="0018098C">
            <w:pPr>
              <w:spacing w:after="0" w:line="240" w:lineRule="auto"/>
              <w:ind w:hanging="35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   Academic year; 2019/2020</w:t>
            </w:r>
          </w:p>
        </w:tc>
        <w:tc>
          <w:tcPr>
            <w:tcW w:w="5187" w:type="dxa"/>
            <w:gridSpan w:val="8"/>
            <w:shd w:val="clear" w:color="auto" w:fill="CFDCE3"/>
          </w:tcPr>
          <w:p w:rsidR="00171735" w:rsidRDefault="00171735">
            <w:pPr>
              <w:spacing w:after="0" w:line="240" w:lineRule="auto"/>
              <w:ind w:left="78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  <w:tr w:rsidR="00171735">
        <w:tc>
          <w:tcPr>
            <w:tcW w:w="15559" w:type="dxa"/>
            <w:gridSpan w:val="19"/>
            <w:shd w:val="clear" w:color="auto" w:fill="CFDCE3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The three headings enable you to demonstrate how you are using the Pupil Premium to improve classroom pedagogy, provide targeted support and support whole school strategies.</w:t>
            </w:r>
          </w:p>
        </w:tc>
      </w:tr>
      <w:tr w:rsidR="00171735">
        <w:trPr>
          <w:trHeight w:val="121"/>
        </w:trPr>
        <w:tc>
          <w:tcPr>
            <w:tcW w:w="10173" w:type="dxa"/>
            <w:gridSpan w:val="10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171735" w:rsidRDefault="0018098C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Quality of teaching for all</w:t>
            </w:r>
          </w:p>
        </w:tc>
        <w:tc>
          <w:tcPr>
            <w:tcW w:w="3402" w:type="dxa"/>
            <w:gridSpan w:val="6"/>
            <w:shd w:val="clear" w:color="auto" w:fill="D9D9D9" w:themeFill="background1" w:themeFillShade="D9"/>
          </w:tcPr>
          <w:p w:rsidR="00171735" w:rsidRDefault="0018098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Total budgeted cost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:rsidR="00171735" w:rsidRDefault="00BC7A68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£180,324</w:t>
            </w:r>
          </w:p>
        </w:tc>
      </w:tr>
      <w:tr w:rsidR="00171735">
        <w:trPr>
          <w:trHeight w:val="289"/>
        </w:trPr>
        <w:tc>
          <w:tcPr>
            <w:tcW w:w="16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 xml:space="preserve">Action </w:t>
            </w:r>
          </w:p>
        </w:tc>
        <w:tc>
          <w:tcPr>
            <w:tcW w:w="368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 xml:space="preserve"> Intended outcome</w:t>
            </w:r>
          </w:p>
        </w:tc>
        <w:tc>
          <w:tcPr>
            <w:tcW w:w="482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269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709" w:type="dxa"/>
            <w:shd w:val="clear" w:color="auto" w:fill="auto"/>
          </w:tcPr>
          <w:p w:rsidR="00171735" w:rsidRDefault="0018098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Staff lead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Review implementation?</w:t>
            </w:r>
          </w:p>
        </w:tc>
      </w:tr>
      <w:tr w:rsidR="00171735">
        <w:trPr>
          <w:trHeight w:hRule="exact" w:val="833"/>
        </w:trPr>
        <w:tc>
          <w:tcPr>
            <w:tcW w:w="16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Additional Teaching Staff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(£151,753)</w:t>
            </w:r>
          </w:p>
        </w:tc>
        <w:tc>
          <w:tcPr>
            <w:tcW w:w="368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Ensure small class sizes</w:t>
            </w:r>
          </w:p>
        </w:tc>
        <w:tc>
          <w:tcPr>
            <w:tcW w:w="482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Smaller class size equal more quality teacher time and access to the specialist provider</w:t>
            </w:r>
          </w:p>
        </w:tc>
        <w:tc>
          <w:tcPr>
            <w:tcW w:w="269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Quality Assurance and curriculum planning</w:t>
            </w:r>
          </w:p>
        </w:tc>
        <w:tc>
          <w:tcPr>
            <w:tcW w:w="709" w:type="dxa"/>
            <w:shd w:val="clear" w:color="auto" w:fill="auto"/>
          </w:tcPr>
          <w:p w:rsidR="00171735" w:rsidRDefault="0018098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MK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Spring 1</w:t>
            </w:r>
          </w:p>
        </w:tc>
      </w:tr>
      <w:tr w:rsidR="00171735">
        <w:trPr>
          <w:trHeight w:hRule="exact" w:val="1068"/>
        </w:trPr>
        <w:tc>
          <w:tcPr>
            <w:tcW w:w="16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Nurture Co-Ordinator</w:t>
            </w:r>
          </w:p>
          <w:p w:rsidR="00171735" w:rsidRDefault="00BC7A6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(£28,571</w:t>
            </w:r>
            <w:r w:rsidR="0018098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68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Ensuring a smooth transition into secondary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Allowing all students to access an appropriately levelled curriculum</w:t>
            </w:r>
          </w:p>
        </w:tc>
        <w:tc>
          <w:tcPr>
            <w:tcW w:w="482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Students with specific needs need a tailored curriculum in order to progress, develop and grow as individuals.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One size fits all does not work when dealing with individuals with significant need </w:t>
            </w:r>
          </w:p>
        </w:tc>
        <w:tc>
          <w:tcPr>
            <w:tcW w:w="269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Quality Assurance and curriculum planning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171735" w:rsidRDefault="0017173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shd w:val="clear" w:color="auto" w:fill="auto"/>
          </w:tcPr>
          <w:p w:rsidR="00171735" w:rsidRDefault="0018098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Spring 1</w:t>
            </w:r>
          </w:p>
        </w:tc>
      </w:tr>
      <w:tr w:rsidR="00171735">
        <w:tc>
          <w:tcPr>
            <w:tcW w:w="10173" w:type="dxa"/>
            <w:gridSpan w:val="10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171735" w:rsidRDefault="0018098C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Targeted support</w:t>
            </w:r>
          </w:p>
        </w:tc>
        <w:tc>
          <w:tcPr>
            <w:tcW w:w="3402" w:type="dxa"/>
            <w:gridSpan w:val="6"/>
            <w:shd w:val="clear" w:color="auto" w:fill="D9D9D9" w:themeFill="background1" w:themeFillShade="D9"/>
          </w:tcPr>
          <w:p w:rsidR="00171735" w:rsidRDefault="0018098C">
            <w:pPr>
              <w:spacing w:after="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Total budgeted cost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£149,882</w:t>
            </w:r>
          </w:p>
        </w:tc>
      </w:tr>
      <w:tr w:rsidR="00171735">
        <w:tc>
          <w:tcPr>
            <w:tcW w:w="16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 xml:space="preserve">Action </w:t>
            </w:r>
          </w:p>
        </w:tc>
        <w:tc>
          <w:tcPr>
            <w:tcW w:w="368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 xml:space="preserve"> Intended outcome</w:t>
            </w:r>
          </w:p>
        </w:tc>
        <w:tc>
          <w:tcPr>
            <w:tcW w:w="482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269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709" w:type="dxa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Staff lead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Review implementation?</w:t>
            </w:r>
          </w:p>
        </w:tc>
      </w:tr>
      <w:tr w:rsidR="00171735">
        <w:trPr>
          <w:trHeight w:hRule="exact" w:val="895"/>
        </w:trPr>
        <w:tc>
          <w:tcPr>
            <w:tcW w:w="16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 xml:space="preserve">Inclusion Manager 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>(£31,471)</w:t>
            </w:r>
          </w:p>
        </w:tc>
        <w:tc>
          <w:tcPr>
            <w:tcW w:w="368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Reduce classroom disruption with targeted intervention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Reduce  incidents impacting on T&amp;L</w:t>
            </w:r>
          </w:p>
        </w:tc>
        <w:tc>
          <w:tcPr>
            <w:tcW w:w="482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>A reduction in classroom disruption will/should result in improved T&amp;L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>Improved T&amp;L should improve outcomes</w:t>
            </w:r>
          </w:p>
        </w:tc>
        <w:tc>
          <w:tcPr>
            <w:tcW w:w="269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Quality Assurance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Staff/student voice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Impact review</w:t>
            </w:r>
          </w:p>
        </w:tc>
        <w:tc>
          <w:tcPr>
            <w:tcW w:w="709" w:type="dxa"/>
            <w:shd w:val="clear" w:color="auto" w:fill="auto"/>
          </w:tcPr>
          <w:p w:rsidR="00171735" w:rsidRDefault="0018098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DR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Spring 1</w:t>
            </w:r>
          </w:p>
        </w:tc>
      </w:tr>
      <w:tr w:rsidR="00171735">
        <w:trPr>
          <w:trHeight w:hRule="exact" w:val="796"/>
        </w:trPr>
        <w:tc>
          <w:tcPr>
            <w:tcW w:w="16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Behaviour for Learning mentor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(£118,411)</w:t>
            </w:r>
          </w:p>
        </w:tc>
        <w:tc>
          <w:tcPr>
            <w:tcW w:w="368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Reduce disruption, improve focus, behaviour  and academic outcomes  </w:t>
            </w:r>
          </w:p>
        </w:tc>
        <w:tc>
          <w:tcPr>
            <w:tcW w:w="482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>Individual and small group Academic tutor will allow for a more tailored approach resulting in better focus, behaviour, outcomes and progress</w:t>
            </w:r>
          </w:p>
        </w:tc>
        <w:tc>
          <w:tcPr>
            <w:tcW w:w="269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Quality Assurance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Staff/student voice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Impact review</w:t>
            </w:r>
          </w:p>
        </w:tc>
        <w:tc>
          <w:tcPr>
            <w:tcW w:w="709" w:type="dxa"/>
            <w:shd w:val="clear" w:color="auto" w:fill="auto"/>
          </w:tcPr>
          <w:p w:rsidR="00171735" w:rsidRDefault="0018098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SMo</w:t>
            </w:r>
            <w:proofErr w:type="spellEnd"/>
          </w:p>
          <w:p w:rsidR="00171735" w:rsidRDefault="0018098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SM</w:t>
            </w:r>
          </w:p>
          <w:p w:rsidR="00171735" w:rsidRDefault="0018098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DR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>Spring 1</w:t>
            </w:r>
          </w:p>
        </w:tc>
      </w:tr>
      <w:tr w:rsidR="00171735">
        <w:trPr>
          <w:trHeight w:hRule="exact" w:val="293"/>
        </w:trPr>
        <w:tc>
          <w:tcPr>
            <w:tcW w:w="10173" w:type="dxa"/>
            <w:gridSpan w:val="10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171735" w:rsidRDefault="0018098C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  <w:tc>
          <w:tcPr>
            <w:tcW w:w="3402" w:type="dxa"/>
            <w:gridSpan w:val="6"/>
            <w:shd w:val="clear" w:color="auto" w:fill="D9D9D9" w:themeFill="background1" w:themeFillShade="D9"/>
          </w:tcPr>
          <w:p w:rsidR="00171735" w:rsidRDefault="0018098C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Total budgeted cost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£19,350</w:t>
            </w:r>
          </w:p>
        </w:tc>
      </w:tr>
      <w:tr w:rsidR="00171735">
        <w:trPr>
          <w:trHeight w:val="527"/>
        </w:trPr>
        <w:tc>
          <w:tcPr>
            <w:tcW w:w="16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Action</w:t>
            </w:r>
          </w:p>
        </w:tc>
        <w:tc>
          <w:tcPr>
            <w:tcW w:w="368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 xml:space="preserve">Intended outcome </w:t>
            </w:r>
          </w:p>
        </w:tc>
        <w:tc>
          <w:tcPr>
            <w:tcW w:w="482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269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709" w:type="dxa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Staff lead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Review implementation?</w:t>
            </w:r>
          </w:p>
        </w:tc>
      </w:tr>
      <w:tr w:rsidR="00171735">
        <w:trPr>
          <w:trHeight w:val="497"/>
        </w:trPr>
        <w:tc>
          <w:tcPr>
            <w:tcW w:w="16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Attendance Officer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(£19,350)</w:t>
            </w:r>
          </w:p>
        </w:tc>
        <w:tc>
          <w:tcPr>
            <w:tcW w:w="368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Improved attendance</w:t>
            </w:r>
          </w:p>
        </w:tc>
        <w:tc>
          <w:tcPr>
            <w:tcW w:w="4820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Data shows that students who drop below 80% attendance in general achieve on average one full grade lower than their peers.</w:t>
            </w:r>
          </w:p>
        </w:tc>
        <w:tc>
          <w:tcPr>
            <w:tcW w:w="269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QA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ANTs Meetings</w:t>
            </w:r>
          </w:p>
        </w:tc>
        <w:tc>
          <w:tcPr>
            <w:tcW w:w="709" w:type="dxa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>Spring 1</w:t>
            </w:r>
          </w:p>
        </w:tc>
      </w:tr>
    </w:tbl>
    <w:p w:rsidR="00171735" w:rsidRDefault="00171735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p w:rsidR="00171735" w:rsidRDefault="00171735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p w:rsidR="00171735" w:rsidRDefault="00171735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9"/>
        <w:gridCol w:w="4082"/>
        <w:gridCol w:w="6237"/>
        <w:gridCol w:w="1134"/>
      </w:tblGrid>
      <w:tr w:rsidR="00171735">
        <w:trPr>
          <w:trHeight w:val="195"/>
        </w:trPr>
        <w:tc>
          <w:tcPr>
            <w:tcW w:w="4106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:rsidR="00171735" w:rsidRDefault="0018098C">
            <w:pPr>
              <w:numPr>
                <w:ilvl w:val="0"/>
                <w:numId w:val="6"/>
              </w:numPr>
              <w:spacing w:after="0" w:line="288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 xml:space="preserve">Review of expenditure </w:t>
            </w:r>
          </w:p>
        </w:tc>
        <w:tc>
          <w:tcPr>
            <w:tcW w:w="11453" w:type="dxa"/>
            <w:gridSpan w:val="3"/>
            <w:shd w:val="clear" w:color="auto" w:fill="CFDCE3"/>
          </w:tcPr>
          <w:p w:rsidR="00171735" w:rsidRDefault="0018098C">
            <w:pPr>
              <w:spacing w:after="0" w:line="288" w:lineRule="auto"/>
              <w:ind w:left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 xml:space="preserve">Previous Academic Year: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2019/2020</w:t>
            </w:r>
          </w:p>
        </w:tc>
      </w:tr>
      <w:tr w:rsidR="00171735">
        <w:tc>
          <w:tcPr>
            <w:tcW w:w="15559" w:type="dxa"/>
            <w:gridSpan w:val="6"/>
            <w:shd w:val="clear" w:color="auto" w:fill="FFFFFF"/>
            <w:tcMar>
              <w:top w:w="57" w:type="dxa"/>
              <w:bottom w:w="57" w:type="dxa"/>
            </w:tcMar>
          </w:tcPr>
          <w:p w:rsidR="00171735" w:rsidRDefault="0018098C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Quality of teaching for all</w:t>
            </w:r>
          </w:p>
        </w:tc>
      </w:tr>
      <w:tr w:rsidR="00171735">
        <w:trPr>
          <w:trHeight w:val="57"/>
        </w:trPr>
        <w:tc>
          <w:tcPr>
            <w:tcW w:w="1809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Action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 xml:space="preserve">Intended outcome 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 xml:space="preserve">Estimated impact: </w:t>
            </w: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 xml:space="preserve">Lessons learned 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1134" w:type="dxa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Cost</w:t>
            </w:r>
          </w:p>
        </w:tc>
      </w:tr>
      <w:tr w:rsidR="00171735">
        <w:trPr>
          <w:trHeight w:hRule="exact" w:val="1196"/>
        </w:trPr>
        <w:tc>
          <w:tcPr>
            <w:tcW w:w="1809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rPr>
                <w:sz w:val="16"/>
              </w:rPr>
            </w:pPr>
            <w:r>
              <w:rPr>
                <w:sz w:val="16"/>
              </w:rPr>
              <w:t>Additional Teaching Staff</w:t>
            </w:r>
          </w:p>
          <w:p w:rsidR="00171735" w:rsidRDefault="00171735">
            <w:pPr>
              <w:rPr>
                <w:sz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Ensure small class sizes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>PP student performed well when compared with National PP and school non-PP students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 xml:space="preserve">See appendix 1 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>Approach to continue – class sizes remain below national average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>All PP students identified and intervention in place where appropriate.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>Small class sizes allow for immediate PP intervention.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>GAPs identified and monitored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 xml:space="preserve">Development needed to monitor and judge impact  </w:t>
            </w:r>
          </w:p>
          <w:p w:rsidR="00171735" w:rsidRDefault="0017173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(£151,753)</w:t>
            </w:r>
          </w:p>
        </w:tc>
      </w:tr>
      <w:tr w:rsidR="00171735">
        <w:trPr>
          <w:trHeight w:hRule="exact" w:val="1213"/>
        </w:trPr>
        <w:tc>
          <w:tcPr>
            <w:tcW w:w="1809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8"/>
                <w:lang w:eastAsia="en-GB"/>
              </w:rPr>
              <w:t>Nurture Co-Ordinator</w:t>
            </w:r>
          </w:p>
          <w:p w:rsidR="00171735" w:rsidRDefault="00171735">
            <w:pPr>
              <w:rPr>
                <w:sz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8"/>
                <w:lang w:eastAsia="en-GB"/>
              </w:rPr>
              <w:t>Ensuring a smooth transition into secondary</w:t>
            </w:r>
          </w:p>
          <w:p w:rsidR="00171735" w:rsidRDefault="0018098C">
            <w:pPr>
              <w:rPr>
                <w:sz w:val="16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8"/>
                <w:lang w:eastAsia="en-GB"/>
              </w:rPr>
              <w:t>Allowing all students to access an appropriately levelled curriculum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>Tailored curriculum embedded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>Students transitioned smoothly into secondary phase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>PP student performed  well when compared with National PP and school non-PP students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>Approach to continue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>Unit successful – vulnerable students completed a successful transition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 xml:space="preserve">Unit to expand and build on success 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>Student  progress currently difficult to measure due to starting points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>Introduction of baseline tests to better able monitor both social and academic progress</w:t>
            </w:r>
          </w:p>
        </w:tc>
        <w:tc>
          <w:tcPr>
            <w:tcW w:w="1134" w:type="dxa"/>
            <w:shd w:val="clear" w:color="auto" w:fill="auto"/>
          </w:tcPr>
          <w:p w:rsidR="00171735" w:rsidRDefault="00BC7A6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(£28,571</w:t>
            </w:r>
            <w:r w:rsidR="0018098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)</w:t>
            </w:r>
          </w:p>
        </w:tc>
      </w:tr>
      <w:tr w:rsidR="00171735">
        <w:trPr>
          <w:trHeight w:hRule="exact" w:val="368"/>
        </w:trPr>
        <w:tc>
          <w:tcPr>
            <w:tcW w:w="15559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1735" w:rsidRDefault="0018098C">
            <w:pPr>
              <w:numPr>
                <w:ilvl w:val="0"/>
                <w:numId w:val="3"/>
              </w:numPr>
              <w:spacing w:after="240" w:line="288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171735">
        <w:tc>
          <w:tcPr>
            <w:tcW w:w="1809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Action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 xml:space="preserve">Intended outcome 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 xml:space="preserve">Estimated impact: </w:t>
            </w: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 xml:space="preserve">Lessons learned 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1134" w:type="dxa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Cost</w:t>
            </w:r>
          </w:p>
        </w:tc>
      </w:tr>
      <w:tr w:rsidR="00171735">
        <w:trPr>
          <w:trHeight w:hRule="exact" w:val="1152"/>
        </w:trPr>
        <w:tc>
          <w:tcPr>
            <w:tcW w:w="1809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 xml:space="preserve">Inclusion Manager </w:t>
            </w:r>
          </w:p>
          <w:p w:rsidR="00171735" w:rsidRDefault="0017173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8"/>
                <w:lang w:eastAsia="en-GB"/>
              </w:rPr>
              <w:t>Reduce classroom disruption with targeted intervention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8"/>
                <w:lang w:eastAsia="en-GB"/>
              </w:rPr>
              <w:t>Reduce  incidents impacting on T&amp;L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 xml:space="preserve">Students incidents identified and intervention in place 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 xml:space="preserve">Classroom incidents reduced 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>Staff Absence did not allow for reintegration into class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>Initial set up seemed to have the desired effect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>Development of facticity needed: Gate keeper protocol need to be introduced,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 xml:space="preserve">Integrations needs to be more prominent </w:t>
            </w:r>
          </w:p>
        </w:tc>
        <w:tc>
          <w:tcPr>
            <w:tcW w:w="1134" w:type="dxa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>(£31,471)</w:t>
            </w:r>
          </w:p>
        </w:tc>
      </w:tr>
      <w:tr w:rsidR="00171735">
        <w:trPr>
          <w:trHeight w:hRule="exact" w:val="787"/>
        </w:trPr>
        <w:tc>
          <w:tcPr>
            <w:tcW w:w="1809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8"/>
                <w:lang w:eastAsia="en-GB"/>
              </w:rPr>
              <w:t>Behaviour for Learning mentor</w:t>
            </w:r>
          </w:p>
          <w:p w:rsidR="00171735" w:rsidRDefault="0017173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8"/>
                <w:lang w:eastAsia="en-GB"/>
              </w:rPr>
              <w:t xml:space="preserve">Reduce disruption, improve focus, behaviour  and academic outcomes  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>Intervention groups that where identified performed well</w:t>
            </w:r>
          </w:p>
          <w:p w:rsidR="00171735" w:rsidRDefault="0017173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</w:p>
        </w:tc>
        <w:tc>
          <w:tcPr>
            <w:tcW w:w="6237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>Worked well – need for a continuation of monitoring and review that ensures the correct students at the right time are being targeted by the right support</w:t>
            </w:r>
          </w:p>
        </w:tc>
        <w:tc>
          <w:tcPr>
            <w:tcW w:w="1134" w:type="dxa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(£118,411)</w:t>
            </w:r>
          </w:p>
        </w:tc>
      </w:tr>
      <w:tr w:rsidR="00171735">
        <w:trPr>
          <w:trHeight w:hRule="exact" w:val="373"/>
        </w:trPr>
        <w:tc>
          <w:tcPr>
            <w:tcW w:w="15559" w:type="dxa"/>
            <w:gridSpan w:val="6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1735" w:rsidRDefault="0018098C">
            <w:pPr>
              <w:numPr>
                <w:ilvl w:val="0"/>
                <w:numId w:val="3"/>
              </w:numPr>
              <w:spacing w:after="0" w:line="288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171735">
        <w:tc>
          <w:tcPr>
            <w:tcW w:w="1809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Action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 xml:space="preserve">Intended outcome 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 xml:space="preserve">Estimated impact: </w:t>
            </w: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 xml:space="preserve">Lessons learned 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1134" w:type="dxa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Cost</w:t>
            </w:r>
          </w:p>
        </w:tc>
      </w:tr>
      <w:tr w:rsidR="00171735">
        <w:trPr>
          <w:trHeight w:hRule="exact" w:val="563"/>
        </w:trPr>
        <w:tc>
          <w:tcPr>
            <w:tcW w:w="1809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Attendance Officer</w:t>
            </w:r>
          </w:p>
          <w:p w:rsidR="00171735" w:rsidRDefault="0017173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Improved attendance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>Limited impact due to staff absence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 xml:space="preserve">Statutory duties upheld, monitoring completed </w:t>
            </w:r>
          </w:p>
        </w:tc>
        <w:tc>
          <w:tcPr>
            <w:tcW w:w="6237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24"/>
                <w:lang w:eastAsia="en-GB"/>
              </w:rPr>
              <w:t xml:space="preserve">Due to absence limited impact on mid-attenders seen </w:t>
            </w:r>
          </w:p>
        </w:tc>
        <w:tc>
          <w:tcPr>
            <w:tcW w:w="1134" w:type="dxa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(£19,350)</w:t>
            </w:r>
          </w:p>
        </w:tc>
      </w:tr>
    </w:tbl>
    <w:p w:rsidR="00171735" w:rsidRDefault="00171735">
      <w:pPr>
        <w:spacing w:after="240" w:line="288" w:lineRule="auto"/>
        <w:rPr>
          <w:rFonts w:ascii="Arial" w:eastAsia="Times New Roman" w:hAnsi="Arial" w:cs="Times New Roman"/>
          <w:color w:val="0D0D0D"/>
          <w:sz w:val="24"/>
          <w:szCs w:val="24"/>
          <w:lang w:eastAsia="en-GB"/>
        </w:rPr>
      </w:pPr>
    </w:p>
    <w:p w:rsidR="00171735" w:rsidRDefault="0018098C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r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lastRenderedPageBreak/>
        <w:t>2020/21 Pupil Premium Strategy/Self-Evaluation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984"/>
        <w:gridCol w:w="1701"/>
        <w:gridCol w:w="851"/>
        <w:gridCol w:w="4961"/>
        <w:gridCol w:w="1984"/>
      </w:tblGrid>
      <w:tr w:rsidR="00171735"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171735" w:rsidRDefault="0018098C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Summary information 2020/21</w:t>
            </w:r>
          </w:p>
        </w:tc>
      </w:tr>
      <w:tr w:rsidR="00171735">
        <w:trPr>
          <w:trHeight w:val="175"/>
        </w:trPr>
        <w:tc>
          <w:tcPr>
            <w:tcW w:w="2802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615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Netherhall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Learning Campus High School</w:t>
            </w:r>
          </w:p>
        </w:tc>
      </w:tr>
      <w:tr w:rsidR="00171735" w:rsidTr="00BC7A68">
        <w:tc>
          <w:tcPr>
            <w:tcW w:w="2802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Academic Year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1984" w:type="dxa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Total PP budget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71735" w:rsidRDefault="001730A2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332243</w:t>
            </w:r>
          </w:p>
        </w:tc>
        <w:tc>
          <w:tcPr>
            <w:tcW w:w="4961" w:type="dxa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Date of most recent PP Review</w:t>
            </w:r>
          </w:p>
        </w:tc>
        <w:tc>
          <w:tcPr>
            <w:tcW w:w="1984" w:type="dxa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Autumn1 2020</w:t>
            </w:r>
          </w:p>
        </w:tc>
      </w:tr>
      <w:tr w:rsidR="00171735" w:rsidTr="00BC7A68">
        <w:tc>
          <w:tcPr>
            <w:tcW w:w="2802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Total number of pupils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BC7A68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720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Number of pupils eligible for PP</w:t>
            </w:r>
          </w:p>
        </w:tc>
        <w:tc>
          <w:tcPr>
            <w:tcW w:w="851" w:type="dxa"/>
            <w:shd w:val="clear" w:color="auto" w:fill="auto"/>
          </w:tcPr>
          <w:p w:rsidR="00171735" w:rsidRDefault="00BC7A68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364</w:t>
            </w:r>
          </w:p>
        </w:tc>
        <w:tc>
          <w:tcPr>
            <w:tcW w:w="4961" w:type="dxa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1984" w:type="dxa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Spring 1</w:t>
            </w:r>
          </w:p>
        </w:tc>
      </w:tr>
    </w:tbl>
    <w:p w:rsidR="00171735" w:rsidRDefault="00171735">
      <w:pPr>
        <w:spacing w:after="240" w:line="288" w:lineRule="auto"/>
        <w:rPr>
          <w:rFonts w:ascii="Arial" w:eastAsia="Times New Roman" w:hAnsi="Arial" w:cs="Times New Roman"/>
          <w:color w:val="0D0D0D"/>
          <w:sz w:val="24"/>
          <w:szCs w:val="24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089"/>
        <w:gridCol w:w="3021"/>
        <w:gridCol w:w="1893"/>
        <w:gridCol w:w="758"/>
        <w:gridCol w:w="758"/>
        <w:gridCol w:w="759"/>
        <w:gridCol w:w="760"/>
        <w:gridCol w:w="459"/>
        <w:gridCol w:w="304"/>
        <w:gridCol w:w="984"/>
        <w:gridCol w:w="703"/>
        <w:gridCol w:w="281"/>
        <w:gridCol w:w="290"/>
        <w:gridCol w:w="700"/>
        <w:gridCol w:w="8"/>
        <w:gridCol w:w="984"/>
        <w:gridCol w:w="1103"/>
      </w:tblGrid>
      <w:tr w:rsidR="00171735">
        <w:trPr>
          <w:trHeight w:val="274"/>
        </w:trPr>
        <w:tc>
          <w:tcPr>
            <w:tcW w:w="15417" w:type="dxa"/>
            <w:gridSpan w:val="18"/>
            <w:shd w:val="clear" w:color="auto" w:fill="CFDCE3"/>
            <w:tcMar>
              <w:top w:w="57" w:type="dxa"/>
              <w:bottom w:w="57" w:type="dxa"/>
            </w:tcMar>
          </w:tcPr>
          <w:p w:rsidR="00171735" w:rsidRDefault="0018098C">
            <w:pPr>
              <w:numPr>
                <w:ilvl w:val="0"/>
                <w:numId w:val="6"/>
              </w:numPr>
              <w:spacing w:after="0" w:line="288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Current attainment </w:t>
            </w:r>
          </w:p>
        </w:tc>
      </w:tr>
      <w:tr w:rsidR="00171735">
        <w:tc>
          <w:tcPr>
            <w:tcW w:w="6566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71735" w:rsidRDefault="00171735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798" w:type="dxa"/>
            <w:gridSpan w:val="6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Pupils eligible for PP (your school)</w:t>
            </w:r>
          </w:p>
        </w:tc>
        <w:tc>
          <w:tcPr>
            <w:tcW w:w="5053" w:type="dxa"/>
            <w:gridSpan w:val="8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Pupils not eligible for PP</w:t>
            </w:r>
          </w:p>
        </w:tc>
      </w:tr>
      <w:tr w:rsidR="00171735">
        <w:tc>
          <w:tcPr>
            <w:tcW w:w="6566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171735" w:rsidRDefault="00171735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58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7</w:t>
            </w:r>
          </w:p>
        </w:tc>
        <w:tc>
          <w:tcPr>
            <w:tcW w:w="758" w:type="dxa"/>
            <w:shd w:val="clear" w:color="auto" w:fill="FFFFFF"/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8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9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10</w:t>
            </w:r>
          </w:p>
        </w:tc>
        <w:tc>
          <w:tcPr>
            <w:tcW w:w="763" w:type="dxa"/>
            <w:gridSpan w:val="2"/>
            <w:shd w:val="clear" w:color="auto" w:fill="FFFFFF"/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11</w:t>
            </w:r>
          </w:p>
        </w:tc>
        <w:tc>
          <w:tcPr>
            <w:tcW w:w="98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7</w:t>
            </w:r>
          </w:p>
        </w:tc>
        <w:tc>
          <w:tcPr>
            <w:tcW w:w="984" w:type="dxa"/>
            <w:gridSpan w:val="2"/>
            <w:shd w:val="clear" w:color="auto" w:fill="FFFFFF"/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8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9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10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171735" w:rsidRDefault="001809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11</w:t>
            </w:r>
          </w:p>
        </w:tc>
      </w:tr>
      <w:tr w:rsidR="00171735">
        <w:trPr>
          <w:trHeight w:val="290"/>
        </w:trPr>
        <w:tc>
          <w:tcPr>
            <w:tcW w:w="6566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1735" w:rsidRDefault="0018098C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 xml:space="preserve">Progress 8 score average (Data Capture 1) </w:t>
            </w:r>
          </w:p>
        </w:tc>
        <w:tc>
          <w:tcPr>
            <w:tcW w:w="75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1735" w:rsidRDefault="00171735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171735" w:rsidRDefault="00171735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71735" w:rsidRDefault="00171735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71735" w:rsidRDefault="00171735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171735" w:rsidRDefault="00171735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8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71735" w:rsidRDefault="00171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84" w:type="dxa"/>
            <w:gridSpan w:val="2"/>
            <w:shd w:val="clear" w:color="auto" w:fill="F2F2F2"/>
            <w:vAlign w:val="center"/>
          </w:tcPr>
          <w:p w:rsidR="00171735" w:rsidRDefault="00171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0" w:type="dxa"/>
            <w:gridSpan w:val="2"/>
            <w:shd w:val="clear" w:color="auto" w:fill="F2F2F2"/>
            <w:vAlign w:val="center"/>
          </w:tcPr>
          <w:p w:rsidR="00171735" w:rsidRDefault="00171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:rsidR="00171735" w:rsidRDefault="00171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03" w:type="dxa"/>
            <w:shd w:val="clear" w:color="auto" w:fill="F2F2F2"/>
            <w:vAlign w:val="center"/>
          </w:tcPr>
          <w:p w:rsidR="00171735" w:rsidRDefault="00171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171735">
        <w:trPr>
          <w:trHeight w:val="296"/>
        </w:trPr>
        <w:tc>
          <w:tcPr>
            <w:tcW w:w="6566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1735" w:rsidRDefault="0018098C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Attainment 8 score average (Data Capture 1)</w:t>
            </w:r>
          </w:p>
        </w:tc>
        <w:tc>
          <w:tcPr>
            <w:tcW w:w="75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1735" w:rsidRDefault="00171735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171735" w:rsidRDefault="00171735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71735" w:rsidRDefault="00171735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71735" w:rsidRDefault="00171735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171735" w:rsidRDefault="00171735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8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71735" w:rsidRDefault="001717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84" w:type="dxa"/>
            <w:gridSpan w:val="2"/>
            <w:shd w:val="clear" w:color="auto" w:fill="F2F2F2"/>
            <w:vAlign w:val="center"/>
          </w:tcPr>
          <w:p w:rsidR="00171735" w:rsidRDefault="001717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0" w:type="dxa"/>
            <w:gridSpan w:val="2"/>
            <w:shd w:val="clear" w:color="auto" w:fill="F2F2F2"/>
            <w:vAlign w:val="center"/>
          </w:tcPr>
          <w:p w:rsidR="00171735" w:rsidRDefault="001717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:rsidR="00171735" w:rsidRDefault="001717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03" w:type="dxa"/>
            <w:shd w:val="clear" w:color="auto" w:fill="F2F2F2"/>
            <w:vAlign w:val="center"/>
          </w:tcPr>
          <w:p w:rsidR="00171735" w:rsidRDefault="001717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171735">
        <w:trPr>
          <w:trHeight w:val="297"/>
        </w:trPr>
        <w:tc>
          <w:tcPr>
            <w:tcW w:w="15417" w:type="dxa"/>
            <w:gridSpan w:val="18"/>
            <w:shd w:val="clear" w:color="auto" w:fill="CFDCE3"/>
            <w:tcMar>
              <w:top w:w="57" w:type="dxa"/>
              <w:bottom w:w="57" w:type="dxa"/>
            </w:tcMar>
          </w:tcPr>
          <w:p w:rsidR="00171735" w:rsidRDefault="0018098C">
            <w:pPr>
              <w:numPr>
                <w:ilvl w:val="0"/>
                <w:numId w:val="6"/>
              </w:numPr>
              <w:spacing w:after="0" w:line="288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171735">
        <w:trPr>
          <w:trHeight w:val="264"/>
        </w:trPr>
        <w:tc>
          <w:tcPr>
            <w:tcW w:w="15417" w:type="dxa"/>
            <w:gridSpan w:val="18"/>
            <w:shd w:val="clear" w:color="auto" w:fill="CFDCE3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(issues to be addressed in school, such as poor literacy skills)</w:t>
            </w:r>
          </w:p>
        </w:tc>
      </w:tr>
      <w:tr w:rsidR="00171735"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71735">
            <w:pPr>
              <w:pStyle w:val="ListParagraph"/>
              <w:numPr>
                <w:ilvl w:val="0"/>
                <w:numId w:val="18"/>
              </w:numPr>
              <w:tabs>
                <w:tab w:val="left" w:pos="75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14854" w:type="dxa"/>
            <w:gridSpan w:val="17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Lack of Aspirations</w:t>
            </w:r>
          </w:p>
        </w:tc>
      </w:tr>
      <w:tr w:rsidR="00171735"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71735">
            <w:pPr>
              <w:pStyle w:val="ListParagraph"/>
              <w:numPr>
                <w:ilvl w:val="0"/>
                <w:numId w:val="18"/>
              </w:numPr>
              <w:tabs>
                <w:tab w:val="left" w:pos="75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14854" w:type="dxa"/>
            <w:gridSpan w:val="17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Poor Literacy skills</w:t>
            </w:r>
          </w:p>
        </w:tc>
      </w:tr>
      <w:tr w:rsidR="00171735"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71735">
            <w:pPr>
              <w:pStyle w:val="ListParagraph"/>
              <w:numPr>
                <w:ilvl w:val="0"/>
                <w:numId w:val="18"/>
              </w:numPr>
              <w:tabs>
                <w:tab w:val="left" w:pos="75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14854" w:type="dxa"/>
            <w:gridSpan w:val="17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D0D0D"/>
                <w:szCs w:val="24"/>
                <w:lang w:eastAsia="en-GB"/>
              </w:rPr>
              <w:t>Lack of resilliance</w:t>
            </w:r>
          </w:p>
        </w:tc>
      </w:tr>
      <w:tr w:rsidR="00171735">
        <w:trPr>
          <w:trHeight w:val="174"/>
        </w:trPr>
        <w:tc>
          <w:tcPr>
            <w:tcW w:w="15417" w:type="dxa"/>
            <w:gridSpan w:val="18"/>
            <w:shd w:val="clear" w:color="auto" w:fill="CFDCE3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171735">
        <w:trPr>
          <w:trHeight w:val="70"/>
        </w:trPr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71735">
            <w:pPr>
              <w:pStyle w:val="ListParagraph"/>
              <w:numPr>
                <w:ilvl w:val="0"/>
                <w:numId w:val="18"/>
              </w:numPr>
              <w:tabs>
                <w:tab w:val="left" w:pos="60"/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</w:pPr>
          </w:p>
        </w:tc>
        <w:tc>
          <w:tcPr>
            <w:tcW w:w="14854" w:type="dxa"/>
            <w:gridSpan w:val="17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Low Attendance</w:t>
            </w:r>
          </w:p>
        </w:tc>
      </w:tr>
      <w:tr w:rsidR="00171735">
        <w:tc>
          <w:tcPr>
            <w:tcW w:w="12051" w:type="dxa"/>
            <w:gridSpan w:val="12"/>
            <w:shd w:val="clear" w:color="auto" w:fill="CFDCE3"/>
            <w:tcMar>
              <w:top w:w="57" w:type="dxa"/>
              <w:bottom w:w="57" w:type="dxa"/>
            </w:tcMar>
          </w:tcPr>
          <w:p w:rsidR="00171735" w:rsidRDefault="0018098C">
            <w:pPr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Intended outcomes </w:t>
            </w: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3366" w:type="dxa"/>
            <w:gridSpan w:val="6"/>
            <w:shd w:val="clear" w:color="auto" w:fill="CFDCE3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Success criteria</w:t>
            </w:r>
          </w:p>
        </w:tc>
      </w:tr>
      <w:tr w:rsidR="00171735">
        <w:trPr>
          <w:trHeight w:val="299"/>
        </w:trPr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71735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488" w:type="dxa"/>
            <w:gridSpan w:val="11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Improve student Aspirations – give students both the ambition and aspiration to want more and aim beyond the normal and towards exceptional </w:t>
            </w:r>
          </w:p>
        </w:tc>
        <w:tc>
          <w:tcPr>
            <w:tcW w:w="3366" w:type="dxa"/>
            <w:gridSpan w:val="6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NEET figures/Student voice</w:t>
            </w:r>
          </w:p>
        </w:tc>
      </w:tr>
      <w:tr w:rsidR="00171735"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71735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488" w:type="dxa"/>
            <w:gridSpan w:val="11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Improve outcome measures – give students the best start in life by instilling a sense of achievement at all levels – thus allowing all students to progress from secondary to the next stage in their own personal journeys </w:t>
            </w:r>
          </w:p>
        </w:tc>
        <w:tc>
          <w:tcPr>
            <w:tcW w:w="3366" w:type="dxa"/>
            <w:gridSpan w:val="6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Outcome measures </w:t>
            </w:r>
          </w:p>
        </w:tc>
      </w:tr>
      <w:tr w:rsidR="00171735"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71735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488" w:type="dxa"/>
            <w:gridSpan w:val="11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Improve student resilience – give students the tools to create and develop lifelong skills that prepare them for life outside the classroom without the fear of failure.</w:t>
            </w:r>
          </w:p>
        </w:tc>
        <w:tc>
          <w:tcPr>
            <w:tcW w:w="3366" w:type="dxa"/>
            <w:gridSpan w:val="6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Outcome measure/student voice</w:t>
            </w:r>
          </w:p>
        </w:tc>
      </w:tr>
      <w:tr w:rsidR="00171735">
        <w:tc>
          <w:tcPr>
            <w:tcW w:w="563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71735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488" w:type="dxa"/>
            <w:gridSpan w:val="11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 xml:space="preserve">Improve attendance figures – link students attendance to success </w:t>
            </w:r>
          </w:p>
        </w:tc>
        <w:tc>
          <w:tcPr>
            <w:tcW w:w="3366" w:type="dxa"/>
            <w:gridSpan w:val="6"/>
            <w:shd w:val="clear" w:color="auto" w:fill="auto"/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Attendance data</w:t>
            </w:r>
          </w:p>
        </w:tc>
      </w:tr>
      <w:tr w:rsidR="00171735">
        <w:tc>
          <w:tcPr>
            <w:tcW w:w="15417" w:type="dxa"/>
            <w:gridSpan w:val="18"/>
            <w:shd w:val="clear" w:color="auto" w:fill="CFDCE3"/>
            <w:tcMar>
              <w:top w:w="57" w:type="dxa"/>
              <w:bottom w:w="57" w:type="dxa"/>
            </w:tcMar>
          </w:tcPr>
          <w:p w:rsidR="00171735" w:rsidRDefault="001809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br w:type="page"/>
              <w:t xml:space="preserve"> </w:t>
            </w: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Planned expenditure </w:t>
            </w:r>
          </w:p>
        </w:tc>
      </w:tr>
      <w:tr w:rsidR="00171735">
        <w:tc>
          <w:tcPr>
            <w:tcW w:w="15417" w:type="dxa"/>
            <w:gridSpan w:val="18"/>
            <w:shd w:val="clear" w:color="auto" w:fill="CFDCE3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The three headings enable you to demonstrate how you are using the Pupil Premium to improve classroom pedagogy, provide targeted support and support whole school strategies.</w:t>
            </w:r>
          </w:p>
        </w:tc>
      </w:tr>
      <w:tr w:rsidR="00171735" w:rsidTr="00BC7A68">
        <w:trPr>
          <w:trHeight w:val="121"/>
        </w:trPr>
        <w:tc>
          <w:tcPr>
            <w:tcW w:w="10060" w:type="dxa"/>
            <w:gridSpan w:val="9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171735" w:rsidRDefault="0018098C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Quality of teaching for all</w:t>
            </w:r>
          </w:p>
        </w:tc>
        <w:tc>
          <w:tcPr>
            <w:tcW w:w="3270" w:type="dxa"/>
            <w:gridSpan w:val="7"/>
            <w:shd w:val="clear" w:color="auto" w:fill="D9D9D9" w:themeFill="background1" w:themeFillShade="D9"/>
          </w:tcPr>
          <w:p w:rsidR="00171735" w:rsidRDefault="0018098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Total budgeted cost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71735" w:rsidRDefault="000B041D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£163202</w:t>
            </w:r>
          </w:p>
        </w:tc>
      </w:tr>
      <w:tr w:rsidR="00171735">
        <w:trPr>
          <w:trHeight w:val="289"/>
        </w:trPr>
        <w:tc>
          <w:tcPr>
            <w:tcW w:w="165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 xml:space="preserve">Action </w:t>
            </w:r>
          </w:p>
        </w:tc>
        <w:tc>
          <w:tcPr>
            <w:tcW w:w="3021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 xml:space="preserve"> Intended outcome</w:t>
            </w:r>
          </w:p>
        </w:tc>
        <w:tc>
          <w:tcPr>
            <w:tcW w:w="53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256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Staff lead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Review implementation?</w:t>
            </w:r>
          </w:p>
        </w:tc>
      </w:tr>
      <w:tr w:rsidR="00171735">
        <w:trPr>
          <w:trHeight w:hRule="exact" w:val="594"/>
        </w:trPr>
        <w:tc>
          <w:tcPr>
            <w:tcW w:w="165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Additional Teaching Staff</w:t>
            </w:r>
          </w:p>
          <w:p w:rsidR="00171735" w:rsidRDefault="0017173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021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Ensure small class sizes</w:t>
            </w:r>
          </w:p>
        </w:tc>
        <w:tc>
          <w:tcPr>
            <w:tcW w:w="53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Smaller class size equal more quality teacher time and access to the specialist provider</w:t>
            </w:r>
          </w:p>
        </w:tc>
        <w:tc>
          <w:tcPr>
            <w:tcW w:w="256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Quality Assurance and curriculum planning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MK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Spring 1</w:t>
            </w:r>
          </w:p>
        </w:tc>
      </w:tr>
      <w:tr w:rsidR="00171735">
        <w:trPr>
          <w:trHeight w:hRule="exact" w:val="1068"/>
        </w:trPr>
        <w:tc>
          <w:tcPr>
            <w:tcW w:w="165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Nurture Co-Ordinator</w:t>
            </w:r>
          </w:p>
          <w:p w:rsidR="00171735" w:rsidRDefault="0017173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021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Ensuring a smooth transition into secondary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Allowing all students to access an appropriately levelled curriculum</w:t>
            </w:r>
          </w:p>
        </w:tc>
        <w:tc>
          <w:tcPr>
            <w:tcW w:w="53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Students with specific needs need a tailored curriculum in order to progress, develop and grow as individuals.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One size fits all does not work when dealing with individuals with significant need </w:t>
            </w:r>
          </w:p>
        </w:tc>
        <w:tc>
          <w:tcPr>
            <w:tcW w:w="256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Quality Assurance and curriculum planning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171735" w:rsidRDefault="0017173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Spring 1</w:t>
            </w:r>
          </w:p>
        </w:tc>
      </w:tr>
      <w:tr w:rsidR="00171735" w:rsidTr="00BC7A68">
        <w:trPr>
          <w:trHeight w:hRule="exact" w:val="1068"/>
        </w:trPr>
        <w:tc>
          <w:tcPr>
            <w:tcW w:w="165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Accellerated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 Reading Programme</w:t>
            </w:r>
          </w:p>
        </w:tc>
        <w:tc>
          <w:tcPr>
            <w:tcW w:w="3021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Introduction of programmes to ensure students are able to access curriculum content, improve analysis and summary</w:t>
            </w:r>
          </w:p>
        </w:tc>
        <w:tc>
          <w:tcPr>
            <w:tcW w:w="53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Students need to be able to access content in order to improve attainment – by improving access to content we are improving confidence, understanding, increasing a student’s skill base and improving engagement </w:t>
            </w:r>
          </w:p>
        </w:tc>
        <w:tc>
          <w:tcPr>
            <w:tcW w:w="256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Quality Assurance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KC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Spring 1</w:t>
            </w:r>
          </w:p>
        </w:tc>
      </w:tr>
      <w:tr w:rsidR="00171735" w:rsidTr="00BC7A68">
        <w:tc>
          <w:tcPr>
            <w:tcW w:w="10060" w:type="dxa"/>
            <w:gridSpan w:val="9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171735" w:rsidRDefault="0018098C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Targeted support</w:t>
            </w:r>
          </w:p>
        </w:tc>
        <w:tc>
          <w:tcPr>
            <w:tcW w:w="3270" w:type="dxa"/>
            <w:gridSpan w:val="7"/>
            <w:shd w:val="clear" w:color="auto" w:fill="D9D9D9" w:themeFill="background1" w:themeFillShade="D9"/>
          </w:tcPr>
          <w:p w:rsidR="00171735" w:rsidRDefault="0018098C">
            <w:pPr>
              <w:spacing w:after="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Total budgeted cost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71735" w:rsidRDefault="0013475B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£117374</w:t>
            </w:r>
          </w:p>
        </w:tc>
      </w:tr>
      <w:tr w:rsidR="00171735">
        <w:tc>
          <w:tcPr>
            <w:tcW w:w="165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 xml:space="preserve">Action </w:t>
            </w:r>
          </w:p>
        </w:tc>
        <w:tc>
          <w:tcPr>
            <w:tcW w:w="3021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 xml:space="preserve"> Intended outcome</w:t>
            </w:r>
          </w:p>
        </w:tc>
        <w:tc>
          <w:tcPr>
            <w:tcW w:w="53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256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Staff lead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Review implementation?</w:t>
            </w:r>
          </w:p>
        </w:tc>
      </w:tr>
      <w:tr w:rsidR="00171735">
        <w:trPr>
          <w:trHeight w:hRule="exact" w:val="1120"/>
        </w:trPr>
        <w:tc>
          <w:tcPr>
            <w:tcW w:w="165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 xml:space="preserve">Inclusion Manager </w:t>
            </w:r>
          </w:p>
          <w:p w:rsidR="00171735" w:rsidRDefault="0017173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021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Reduce classroom disruption with targeted intervention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Reduce  incidents impacting on T&amp;L</w:t>
            </w:r>
          </w:p>
        </w:tc>
        <w:tc>
          <w:tcPr>
            <w:tcW w:w="53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>A reduction in classroom disruption will/should result in improved T&amp;L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>Improved T&amp;L should improve outcomes</w:t>
            </w:r>
          </w:p>
        </w:tc>
        <w:tc>
          <w:tcPr>
            <w:tcW w:w="256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Quality Assurance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Staff/student voice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Impact review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DR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Spring 1</w:t>
            </w:r>
          </w:p>
        </w:tc>
      </w:tr>
      <w:tr w:rsidR="00171735">
        <w:trPr>
          <w:trHeight w:hRule="exact" w:val="796"/>
        </w:trPr>
        <w:tc>
          <w:tcPr>
            <w:tcW w:w="165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Behaviour for Learning mentor</w:t>
            </w:r>
          </w:p>
          <w:p w:rsidR="00171735" w:rsidRDefault="0017173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021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Reduce disruption, improve focus, behaviour  and academic outcomes  </w:t>
            </w:r>
          </w:p>
        </w:tc>
        <w:tc>
          <w:tcPr>
            <w:tcW w:w="53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>Individual and small group Academic tutor will allow for a more tailored approach resulting in better focus, behaviour, outcomes and progress</w:t>
            </w:r>
          </w:p>
        </w:tc>
        <w:tc>
          <w:tcPr>
            <w:tcW w:w="256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Quality Assurance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Staff/student voice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Impact review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SMo</w:t>
            </w:r>
            <w:proofErr w:type="spellEnd"/>
          </w:p>
          <w:p w:rsidR="00171735" w:rsidRDefault="0018098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SM</w:t>
            </w:r>
          </w:p>
          <w:p w:rsidR="00171735" w:rsidRDefault="0018098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DR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>Spring 1</w:t>
            </w:r>
          </w:p>
        </w:tc>
      </w:tr>
      <w:tr w:rsidR="00171735" w:rsidTr="00BC7A68">
        <w:trPr>
          <w:trHeight w:hRule="exact" w:val="1064"/>
        </w:trPr>
        <w:tc>
          <w:tcPr>
            <w:tcW w:w="165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Student Mentoring Programme</w:t>
            </w:r>
          </w:p>
        </w:tc>
        <w:tc>
          <w:tcPr>
            <w:tcW w:w="3021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Identify student need and tailor an individual programme that boosts engagement and attainment </w:t>
            </w:r>
          </w:p>
        </w:tc>
        <w:tc>
          <w:tcPr>
            <w:tcW w:w="53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>NLC students do not always have the home support that is needed to attain and focus (see demographic). PP students may fall through the gaps – early identification, support and guidance will  minimise and close the gaps</w:t>
            </w:r>
          </w:p>
        </w:tc>
        <w:tc>
          <w:tcPr>
            <w:tcW w:w="256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Quality Assurance and Data trail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MSB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71735" w:rsidRDefault="0017173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</w:pPr>
          </w:p>
        </w:tc>
      </w:tr>
      <w:tr w:rsidR="00171735" w:rsidTr="00BC7A68">
        <w:trPr>
          <w:trHeight w:hRule="exact" w:val="293"/>
        </w:trPr>
        <w:tc>
          <w:tcPr>
            <w:tcW w:w="10060" w:type="dxa"/>
            <w:gridSpan w:val="9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171735" w:rsidRDefault="0018098C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  <w:tc>
          <w:tcPr>
            <w:tcW w:w="3270" w:type="dxa"/>
            <w:gridSpan w:val="7"/>
            <w:shd w:val="clear" w:color="auto" w:fill="D9D9D9" w:themeFill="background1" w:themeFillShade="D9"/>
          </w:tcPr>
          <w:p w:rsidR="00171735" w:rsidRDefault="0018098C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Cs w:val="24"/>
                <w:lang w:eastAsia="en-GB"/>
              </w:rPr>
              <w:t>Total budgeted cost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71735" w:rsidRDefault="00B33DC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  <w:t>£52953</w:t>
            </w:r>
            <w:bookmarkStart w:id="2" w:name="_GoBack"/>
            <w:bookmarkEnd w:id="2"/>
          </w:p>
          <w:p w:rsidR="001730A2" w:rsidRDefault="001730A2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Cs w:val="24"/>
                <w:lang w:eastAsia="en-GB"/>
              </w:rPr>
            </w:pPr>
          </w:p>
        </w:tc>
      </w:tr>
      <w:tr w:rsidR="00171735">
        <w:trPr>
          <w:trHeight w:val="527"/>
        </w:trPr>
        <w:tc>
          <w:tcPr>
            <w:tcW w:w="165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lastRenderedPageBreak/>
              <w:t>Action</w:t>
            </w:r>
          </w:p>
        </w:tc>
        <w:tc>
          <w:tcPr>
            <w:tcW w:w="3021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 xml:space="preserve">Intended outcome </w:t>
            </w:r>
          </w:p>
        </w:tc>
        <w:tc>
          <w:tcPr>
            <w:tcW w:w="53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256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Staff lead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0"/>
                <w:szCs w:val="24"/>
                <w:lang w:eastAsia="en-GB"/>
              </w:rPr>
              <w:t>Review implementation?</w:t>
            </w:r>
          </w:p>
        </w:tc>
      </w:tr>
      <w:tr w:rsidR="00171735">
        <w:trPr>
          <w:trHeight w:val="497"/>
        </w:trPr>
        <w:tc>
          <w:tcPr>
            <w:tcW w:w="165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Attendance Officer</w:t>
            </w:r>
          </w:p>
          <w:p w:rsidR="00171735" w:rsidRDefault="0017173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021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Improved attendance</w:t>
            </w:r>
          </w:p>
        </w:tc>
        <w:tc>
          <w:tcPr>
            <w:tcW w:w="53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Data shows that students who drop below 80% attendance in general achieve on average one full grade lower than their peers.</w:t>
            </w:r>
          </w:p>
        </w:tc>
        <w:tc>
          <w:tcPr>
            <w:tcW w:w="256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QA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ANTs Meetings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SM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>Spring 1</w:t>
            </w:r>
          </w:p>
        </w:tc>
      </w:tr>
      <w:tr w:rsidR="00171735" w:rsidTr="00BC7A68">
        <w:trPr>
          <w:trHeight w:val="497"/>
        </w:trPr>
        <w:tc>
          <w:tcPr>
            <w:tcW w:w="165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Outside the classroom learning</w:t>
            </w:r>
          </w:p>
        </w:tc>
        <w:tc>
          <w:tcPr>
            <w:tcW w:w="3021" w:type="dxa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Improve aspiration and goals</w:t>
            </w:r>
          </w:p>
        </w:tc>
        <w:tc>
          <w:tcPr>
            <w:tcW w:w="5387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By giving the students at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Netherhall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 the chance to see life outside of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Rawthorpe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 and Kirklees we are attempting to inspire, engage and force students to aspire beyond their surroundings – by giving the students the opportunity to experience life outside of their normal we intend to </w:t>
            </w:r>
          </w:p>
        </w:tc>
        <w:tc>
          <w:tcPr>
            <w:tcW w:w="2562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QA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Budget monitoring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MSB</w:t>
            </w:r>
          </w:p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MF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71735" w:rsidRDefault="0018098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24"/>
                <w:lang w:eastAsia="en-GB"/>
              </w:rPr>
              <w:t>Spring 1</w:t>
            </w:r>
          </w:p>
        </w:tc>
      </w:tr>
    </w:tbl>
    <w:tbl>
      <w:tblPr>
        <w:tblpPr w:leftFromText="180" w:rightFromText="180" w:vertAnchor="page" w:horzAnchor="margin" w:tblpY="4081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8"/>
      </w:tblGrid>
      <w:tr w:rsidR="00171735">
        <w:trPr>
          <w:trHeight w:val="273"/>
        </w:trPr>
        <w:tc>
          <w:tcPr>
            <w:tcW w:w="15348" w:type="dxa"/>
            <w:shd w:val="clear" w:color="auto" w:fill="CFDCE3"/>
            <w:tcMar>
              <w:top w:w="57" w:type="dxa"/>
              <w:bottom w:w="57" w:type="dxa"/>
            </w:tcMar>
          </w:tcPr>
          <w:p w:rsidR="00171735" w:rsidRDefault="0018098C">
            <w:pPr>
              <w:numPr>
                <w:ilvl w:val="0"/>
                <w:numId w:val="6"/>
              </w:numPr>
              <w:spacing w:after="0" w:line="288" w:lineRule="auto"/>
              <w:ind w:left="56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Additional detail</w:t>
            </w:r>
          </w:p>
        </w:tc>
      </w:tr>
      <w:tr w:rsidR="00171735">
        <w:trPr>
          <w:trHeight w:val="5727"/>
        </w:trPr>
        <w:tc>
          <w:tcPr>
            <w:tcW w:w="15348" w:type="dxa"/>
            <w:shd w:val="clear" w:color="auto" w:fill="auto"/>
            <w:tcMar>
              <w:top w:w="57" w:type="dxa"/>
              <w:bottom w:w="57" w:type="dxa"/>
            </w:tcMar>
          </w:tcPr>
          <w:tbl>
            <w:tblPr>
              <w:tblStyle w:val="TableGrid"/>
              <w:tblpPr w:leftFromText="180" w:rightFromText="180" w:vertAnchor="page" w:horzAnchor="margin" w:tblpXSpec="center" w:tblpY="1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562"/>
              <w:gridCol w:w="557"/>
              <w:gridCol w:w="557"/>
              <w:gridCol w:w="557"/>
              <w:gridCol w:w="557"/>
              <w:gridCol w:w="559"/>
              <w:gridCol w:w="557"/>
              <w:gridCol w:w="557"/>
              <w:gridCol w:w="557"/>
              <w:gridCol w:w="557"/>
              <w:gridCol w:w="559"/>
              <w:gridCol w:w="560"/>
              <w:gridCol w:w="560"/>
              <w:gridCol w:w="560"/>
              <w:gridCol w:w="560"/>
              <w:gridCol w:w="565"/>
              <w:gridCol w:w="560"/>
              <w:gridCol w:w="560"/>
              <w:gridCol w:w="560"/>
              <w:gridCol w:w="560"/>
              <w:gridCol w:w="562"/>
              <w:gridCol w:w="9"/>
            </w:tblGrid>
            <w:tr w:rsidR="00171735">
              <w:trPr>
                <w:trHeight w:val="309"/>
              </w:trPr>
              <w:tc>
                <w:tcPr>
                  <w:tcW w:w="3292" w:type="dxa"/>
                  <w:gridSpan w:val="2"/>
                  <w:vAlign w:val="center"/>
                </w:tcPr>
                <w:p w:rsidR="00171735" w:rsidRDefault="00171735">
                  <w:pPr>
                    <w:spacing w:line="288" w:lineRule="auto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4" w:type="dxa"/>
                  <w:gridSpan w:val="10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2019/2020</w:t>
                  </w:r>
                </w:p>
              </w:tc>
              <w:tc>
                <w:tcPr>
                  <w:tcW w:w="5616" w:type="dxa"/>
                  <w:gridSpan w:val="11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2019/20</w:t>
                  </w:r>
                </w:p>
              </w:tc>
            </w:tr>
            <w:tr w:rsidR="00171735">
              <w:trPr>
                <w:trHeight w:val="309"/>
              </w:trPr>
              <w:tc>
                <w:tcPr>
                  <w:tcW w:w="3292" w:type="dxa"/>
                  <w:gridSpan w:val="2"/>
                  <w:vAlign w:val="center"/>
                </w:tcPr>
                <w:p w:rsidR="00171735" w:rsidRDefault="00171735">
                  <w:pPr>
                    <w:spacing w:line="288" w:lineRule="auto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4" w:type="dxa"/>
                  <w:gridSpan w:val="10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Data Capture 1</w:t>
                  </w:r>
                </w:p>
              </w:tc>
              <w:tc>
                <w:tcPr>
                  <w:tcW w:w="5616" w:type="dxa"/>
                  <w:gridSpan w:val="11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Final Data Capture</w:t>
                  </w:r>
                </w:p>
              </w:tc>
            </w:tr>
            <w:tr w:rsidR="00171735">
              <w:trPr>
                <w:trHeight w:val="309"/>
              </w:trPr>
              <w:tc>
                <w:tcPr>
                  <w:tcW w:w="1730" w:type="dxa"/>
                  <w:vAlign w:val="center"/>
                </w:tcPr>
                <w:p w:rsidR="00171735" w:rsidRDefault="00171735">
                  <w:pPr>
                    <w:spacing w:line="288" w:lineRule="auto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Nat Av. PP</w:t>
                  </w:r>
                </w:p>
              </w:tc>
              <w:tc>
                <w:tcPr>
                  <w:tcW w:w="2787" w:type="dxa"/>
                  <w:gridSpan w:val="5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PP</w:t>
                  </w:r>
                </w:p>
              </w:tc>
              <w:tc>
                <w:tcPr>
                  <w:tcW w:w="2787" w:type="dxa"/>
                  <w:gridSpan w:val="5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Non-PP</w:t>
                  </w:r>
                </w:p>
              </w:tc>
              <w:tc>
                <w:tcPr>
                  <w:tcW w:w="2805" w:type="dxa"/>
                  <w:gridSpan w:val="5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PP</w:t>
                  </w:r>
                </w:p>
              </w:tc>
              <w:tc>
                <w:tcPr>
                  <w:tcW w:w="2811" w:type="dxa"/>
                  <w:gridSpan w:val="6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Non-PP</w:t>
                  </w:r>
                </w:p>
              </w:tc>
            </w:tr>
            <w:tr w:rsidR="00171735">
              <w:trPr>
                <w:gridAfter w:val="1"/>
                <w:wAfter w:w="9" w:type="dxa"/>
                <w:trHeight w:val="309"/>
              </w:trPr>
              <w:tc>
                <w:tcPr>
                  <w:tcW w:w="1730" w:type="dxa"/>
                  <w:vAlign w:val="center"/>
                </w:tcPr>
                <w:p w:rsidR="00171735" w:rsidRDefault="00171735">
                  <w:pPr>
                    <w:spacing w:line="288" w:lineRule="auto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7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8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9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559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11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7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8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9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559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11</w:t>
                  </w:r>
                </w:p>
              </w:tc>
              <w:tc>
                <w:tcPr>
                  <w:tcW w:w="560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7</w:t>
                  </w:r>
                </w:p>
              </w:tc>
              <w:tc>
                <w:tcPr>
                  <w:tcW w:w="560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8</w:t>
                  </w:r>
                </w:p>
              </w:tc>
              <w:tc>
                <w:tcPr>
                  <w:tcW w:w="560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9</w:t>
                  </w:r>
                </w:p>
              </w:tc>
              <w:tc>
                <w:tcPr>
                  <w:tcW w:w="560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565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11</w:t>
                  </w:r>
                </w:p>
              </w:tc>
              <w:tc>
                <w:tcPr>
                  <w:tcW w:w="560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7</w:t>
                  </w:r>
                </w:p>
              </w:tc>
              <w:tc>
                <w:tcPr>
                  <w:tcW w:w="560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8</w:t>
                  </w:r>
                </w:p>
              </w:tc>
              <w:tc>
                <w:tcPr>
                  <w:tcW w:w="560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9</w:t>
                  </w:r>
                </w:p>
              </w:tc>
              <w:tc>
                <w:tcPr>
                  <w:tcW w:w="560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562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11</w:t>
                  </w:r>
                </w:p>
              </w:tc>
            </w:tr>
            <w:tr w:rsidR="00171735">
              <w:trPr>
                <w:gridAfter w:val="1"/>
                <w:wAfter w:w="9" w:type="dxa"/>
                <w:trHeight w:val="309"/>
              </w:trPr>
              <w:tc>
                <w:tcPr>
                  <w:tcW w:w="1730" w:type="dxa"/>
                </w:tcPr>
                <w:p w:rsidR="00171735" w:rsidRDefault="0018098C">
                  <w:pPr>
                    <w:spacing w:line="288" w:lineRule="auto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Number</w:t>
                  </w:r>
                </w:p>
              </w:tc>
              <w:tc>
                <w:tcPr>
                  <w:tcW w:w="1562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80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64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69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63</w:t>
                  </w:r>
                </w:p>
              </w:tc>
              <w:tc>
                <w:tcPr>
                  <w:tcW w:w="559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38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70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62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67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58</w:t>
                  </w:r>
                </w:p>
              </w:tc>
              <w:tc>
                <w:tcPr>
                  <w:tcW w:w="559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42</w:t>
                  </w: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43</w:t>
                  </w: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47</w:t>
                  </w:r>
                </w:p>
              </w:tc>
            </w:tr>
            <w:tr w:rsidR="00171735">
              <w:trPr>
                <w:gridAfter w:val="1"/>
                <w:wAfter w:w="9" w:type="dxa"/>
                <w:trHeight w:val="309"/>
              </w:trPr>
              <w:tc>
                <w:tcPr>
                  <w:tcW w:w="1730" w:type="dxa"/>
                </w:tcPr>
                <w:p w:rsidR="00171735" w:rsidRDefault="0018098C">
                  <w:pPr>
                    <w:spacing w:line="288" w:lineRule="auto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Progress 8</w:t>
                  </w:r>
                </w:p>
              </w:tc>
              <w:tc>
                <w:tcPr>
                  <w:tcW w:w="1562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-0.38</w:t>
                  </w:r>
                </w:p>
              </w:tc>
              <w:tc>
                <w:tcPr>
                  <w:tcW w:w="557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-0.36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-0.22</w:t>
                  </w:r>
                </w:p>
              </w:tc>
              <w:tc>
                <w:tcPr>
                  <w:tcW w:w="559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-0.11</w:t>
                  </w:r>
                </w:p>
              </w:tc>
              <w:tc>
                <w:tcPr>
                  <w:tcW w:w="557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-0.32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+0.12</w:t>
                  </w:r>
                </w:p>
              </w:tc>
              <w:tc>
                <w:tcPr>
                  <w:tcW w:w="559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-0.14</w:t>
                  </w: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-0.04</w:t>
                  </w: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+0.1</w:t>
                  </w:r>
                </w:p>
              </w:tc>
            </w:tr>
            <w:tr w:rsidR="00171735">
              <w:trPr>
                <w:gridAfter w:val="1"/>
                <w:wAfter w:w="9" w:type="dxa"/>
                <w:trHeight w:val="309"/>
              </w:trPr>
              <w:tc>
                <w:tcPr>
                  <w:tcW w:w="1730" w:type="dxa"/>
                </w:tcPr>
                <w:p w:rsidR="00171735" w:rsidRDefault="0018098C">
                  <w:pPr>
                    <w:spacing w:line="288" w:lineRule="auto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English P8</w:t>
                  </w:r>
                </w:p>
              </w:tc>
              <w:tc>
                <w:tcPr>
                  <w:tcW w:w="1562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-0.32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-0.43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-0.45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-1.13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-0.78</w:t>
                  </w:r>
                </w:p>
              </w:tc>
              <w:tc>
                <w:tcPr>
                  <w:tcW w:w="559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-0.55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-0.53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-0.51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-1.18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-0.5</w:t>
                  </w:r>
                </w:p>
              </w:tc>
              <w:tc>
                <w:tcPr>
                  <w:tcW w:w="559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-0.5</w:t>
                  </w: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-0.21</w:t>
                  </w: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-0.15</w:t>
                  </w:r>
                </w:p>
              </w:tc>
            </w:tr>
            <w:tr w:rsidR="00171735">
              <w:trPr>
                <w:gridAfter w:val="1"/>
                <w:wAfter w:w="9" w:type="dxa"/>
                <w:trHeight w:val="309"/>
              </w:trPr>
              <w:tc>
                <w:tcPr>
                  <w:tcW w:w="1730" w:type="dxa"/>
                </w:tcPr>
                <w:p w:rsidR="00171735" w:rsidRDefault="0018098C">
                  <w:pPr>
                    <w:spacing w:line="288" w:lineRule="auto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Maths P8</w:t>
                  </w:r>
                </w:p>
              </w:tc>
              <w:tc>
                <w:tcPr>
                  <w:tcW w:w="1562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-0.32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-0.07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-0.25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-0.22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-0.36</w:t>
                  </w:r>
                </w:p>
              </w:tc>
              <w:tc>
                <w:tcPr>
                  <w:tcW w:w="559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+0.19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+0.13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-0.09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-0.04</w:t>
                  </w:r>
                </w:p>
              </w:tc>
              <w:tc>
                <w:tcPr>
                  <w:tcW w:w="559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-0.28</w:t>
                  </w: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+0.2</w:t>
                  </w: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shd w:val="clear" w:color="auto" w:fill="D0CECE" w:themeFill="background2" w:themeFillShade="E6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+0.22</w:t>
                  </w:r>
                </w:p>
              </w:tc>
            </w:tr>
            <w:tr w:rsidR="00171735">
              <w:trPr>
                <w:gridAfter w:val="1"/>
                <w:wAfter w:w="9" w:type="dxa"/>
                <w:trHeight w:val="309"/>
              </w:trPr>
              <w:tc>
                <w:tcPr>
                  <w:tcW w:w="1730" w:type="dxa"/>
                </w:tcPr>
                <w:p w:rsidR="00171735" w:rsidRDefault="0018098C">
                  <w:pPr>
                    <w:spacing w:line="288" w:lineRule="auto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Attendance</w:t>
                  </w:r>
                </w:p>
              </w:tc>
              <w:tc>
                <w:tcPr>
                  <w:tcW w:w="1562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</w:tr>
            <w:tr w:rsidR="00171735">
              <w:trPr>
                <w:trHeight w:val="309"/>
              </w:trPr>
              <w:tc>
                <w:tcPr>
                  <w:tcW w:w="3292" w:type="dxa"/>
                  <w:gridSpan w:val="2"/>
                  <w:vAlign w:val="center"/>
                </w:tcPr>
                <w:p w:rsidR="00171735" w:rsidRDefault="00171735">
                  <w:pPr>
                    <w:spacing w:line="288" w:lineRule="auto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4" w:type="dxa"/>
                  <w:gridSpan w:val="10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2020/2021</w:t>
                  </w:r>
                </w:p>
              </w:tc>
              <w:tc>
                <w:tcPr>
                  <w:tcW w:w="5616" w:type="dxa"/>
                  <w:gridSpan w:val="11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2020/21</w:t>
                  </w:r>
                </w:p>
              </w:tc>
            </w:tr>
            <w:tr w:rsidR="00171735">
              <w:trPr>
                <w:trHeight w:val="309"/>
              </w:trPr>
              <w:tc>
                <w:tcPr>
                  <w:tcW w:w="3292" w:type="dxa"/>
                  <w:gridSpan w:val="2"/>
                  <w:vAlign w:val="center"/>
                </w:tcPr>
                <w:p w:rsidR="00171735" w:rsidRDefault="00171735">
                  <w:pPr>
                    <w:spacing w:line="288" w:lineRule="auto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4" w:type="dxa"/>
                  <w:gridSpan w:val="10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Data Capture 1</w:t>
                  </w:r>
                </w:p>
              </w:tc>
              <w:tc>
                <w:tcPr>
                  <w:tcW w:w="5616" w:type="dxa"/>
                  <w:gridSpan w:val="11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Final Data Capture</w:t>
                  </w:r>
                </w:p>
              </w:tc>
            </w:tr>
            <w:tr w:rsidR="00171735">
              <w:trPr>
                <w:trHeight w:val="309"/>
              </w:trPr>
              <w:tc>
                <w:tcPr>
                  <w:tcW w:w="1730" w:type="dxa"/>
                  <w:vAlign w:val="center"/>
                </w:tcPr>
                <w:p w:rsidR="00171735" w:rsidRDefault="00171735">
                  <w:pPr>
                    <w:spacing w:line="288" w:lineRule="auto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Nat Av. PP</w:t>
                  </w:r>
                </w:p>
              </w:tc>
              <w:tc>
                <w:tcPr>
                  <w:tcW w:w="2787" w:type="dxa"/>
                  <w:gridSpan w:val="5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PP</w:t>
                  </w:r>
                </w:p>
              </w:tc>
              <w:tc>
                <w:tcPr>
                  <w:tcW w:w="2787" w:type="dxa"/>
                  <w:gridSpan w:val="5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Non-PP</w:t>
                  </w:r>
                </w:p>
              </w:tc>
              <w:tc>
                <w:tcPr>
                  <w:tcW w:w="2805" w:type="dxa"/>
                  <w:gridSpan w:val="5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PP</w:t>
                  </w:r>
                </w:p>
              </w:tc>
              <w:tc>
                <w:tcPr>
                  <w:tcW w:w="2811" w:type="dxa"/>
                  <w:gridSpan w:val="6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Non-PP</w:t>
                  </w:r>
                </w:p>
              </w:tc>
            </w:tr>
            <w:tr w:rsidR="00171735">
              <w:trPr>
                <w:gridAfter w:val="1"/>
                <w:wAfter w:w="9" w:type="dxa"/>
                <w:trHeight w:val="309"/>
              </w:trPr>
              <w:tc>
                <w:tcPr>
                  <w:tcW w:w="1730" w:type="dxa"/>
                  <w:vAlign w:val="center"/>
                </w:tcPr>
                <w:p w:rsidR="00171735" w:rsidRDefault="00171735">
                  <w:pPr>
                    <w:spacing w:line="288" w:lineRule="auto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7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8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9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559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11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7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8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9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559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11</w:t>
                  </w:r>
                </w:p>
              </w:tc>
              <w:tc>
                <w:tcPr>
                  <w:tcW w:w="560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7</w:t>
                  </w:r>
                </w:p>
              </w:tc>
              <w:tc>
                <w:tcPr>
                  <w:tcW w:w="560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8</w:t>
                  </w:r>
                </w:p>
              </w:tc>
              <w:tc>
                <w:tcPr>
                  <w:tcW w:w="560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9</w:t>
                  </w:r>
                </w:p>
              </w:tc>
              <w:tc>
                <w:tcPr>
                  <w:tcW w:w="560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565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11</w:t>
                  </w:r>
                </w:p>
              </w:tc>
              <w:tc>
                <w:tcPr>
                  <w:tcW w:w="560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7</w:t>
                  </w:r>
                </w:p>
              </w:tc>
              <w:tc>
                <w:tcPr>
                  <w:tcW w:w="560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8</w:t>
                  </w:r>
                </w:p>
              </w:tc>
              <w:tc>
                <w:tcPr>
                  <w:tcW w:w="560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9</w:t>
                  </w:r>
                </w:p>
              </w:tc>
              <w:tc>
                <w:tcPr>
                  <w:tcW w:w="560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10</w:t>
                  </w:r>
                </w:p>
              </w:tc>
              <w:tc>
                <w:tcPr>
                  <w:tcW w:w="562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11</w:t>
                  </w:r>
                </w:p>
              </w:tc>
            </w:tr>
            <w:tr w:rsidR="00171735">
              <w:trPr>
                <w:gridAfter w:val="1"/>
                <w:wAfter w:w="9" w:type="dxa"/>
                <w:trHeight w:val="309"/>
              </w:trPr>
              <w:tc>
                <w:tcPr>
                  <w:tcW w:w="1730" w:type="dxa"/>
                </w:tcPr>
                <w:p w:rsidR="00171735" w:rsidRDefault="0018098C">
                  <w:pPr>
                    <w:spacing w:line="288" w:lineRule="auto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Number</w:t>
                  </w:r>
                </w:p>
              </w:tc>
              <w:tc>
                <w:tcPr>
                  <w:tcW w:w="1562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</w:tr>
            <w:tr w:rsidR="00171735">
              <w:trPr>
                <w:gridAfter w:val="1"/>
                <w:wAfter w:w="9" w:type="dxa"/>
                <w:trHeight w:val="309"/>
              </w:trPr>
              <w:tc>
                <w:tcPr>
                  <w:tcW w:w="1730" w:type="dxa"/>
                </w:tcPr>
                <w:p w:rsidR="00171735" w:rsidRDefault="0018098C">
                  <w:pPr>
                    <w:spacing w:line="288" w:lineRule="auto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Progress 8</w:t>
                  </w:r>
                </w:p>
              </w:tc>
              <w:tc>
                <w:tcPr>
                  <w:tcW w:w="1562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-0.38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</w:tr>
            <w:tr w:rsidR="00171735">
              <w:trPr>
                <w:gridAfter w:val="1"/>
                <w:wAfter w:w="9" w:type="dxa"/>
                <w:trHeight w:val="309"/>
              </w:trPr>
              <w:tc>
                <w:tcPr>
                  <w:tcW w:w="1730" w:type="dxa"/>
                </w:tcPr>
                <w:p w:rsidR="00171735" w:rsidRDefault="0018098C">
                  <w:pPr>
                    <w:spacing w:line="288" w:lineRule="auto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English P8</w:t>
                  </w:r>
                </w:p>
              </w:tc>
              <w:tc>
                <w:tcPr>
                  <w:tcW w:w="1562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-0.32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</w:tr>
            <w:tr w:rsidR="00171735">
              <w:trPr>
                <w:gridAfter w:val="1"/>
                <w:wAfter w:w="9" w:type="dxa"/>
                <w:trHeight w:val="309"/>
              </w:trPr>
              <w:tc>
                <w:tcPr>
                  <w:tcW w:w="1730" w:type="dxa"/>
                </w:tcPr>
                <w:p w:rsidR="00171735" w:rsidRDefault="0018098C">
                  <w:pPr>
                    <w:spacing w:line="288" w:lineRule="auto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Maths P8</w:t>
                  </w:r>
                </w:p>
              </w:tc>
              <w:tc>
                <w:tcPr>
                  <w:tcW w:w="1562" w:type="dxa"/>
                  <w:vAlign w:val="center"/>
                </w:tcPr>
                <w:p w:rsidR="00171735" w:rsidRDefault="0018098C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-0.32</w:t>
                  </w: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</w:tr>
            <w:tr w:rsidR="00171735">
              <w:trPr>
                <w:gridAfter w:val="1"/>
                <w:wAfter w:w="9" w:type="dxa"/>
                <w:trHeight w:val="309"/>
              </w:trPr>
              <w:tc>
                <w:tcPr>
                  <w:tcW w:w="1730" w:type="dxa"/>
                </w:tcPr>
                <w:p w:rsidR="00171735" w:rsidRDefault="0018098C">
                  <w:pPr>
                    <w:spacing w:line="288" w:lineRule="auto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  <w:t>Attendance</w:t>
                  </w:r>
                </w:p>
              </w:tc>
              <w:tc>
                <w:tcPr>
                  <w:tcW w:w="1562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7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171735" w:rsidRDefault="00171735">
                  <w:pPr>
                    <w:spacing w:line="288" w:lineRule="auto"/>
                    <w:jc w:val="center"/>
                    <w:rPr>
                      <w:rFonts w:ascii="Arial" w:eastAsia="Times New Roman" w:hAnsi="Arial" w:cs="Arial"/>
                      <w:color w:val="0D0D0D"/>
                      <w:sz w:val="12"/>
                      <w:szCs w:val="18"/>
                      <w:lang w:eastAsia="en-GB"/>
                    </w:rPr>
                  </w:pPr>
                </w:p>
              </w:tc>
            </w:tr>
          </w:tbl>
          <w:p w:rsidR="00171735" w:rsidRDefault="0017173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:rsidR="00171735" w:rsidRDefault="0018098C">
      <w:pPr>
        <w:spacing w:after="240" w:line="288" w:lineRule="auto"/>
        <w:rPr>
          <w:rFonts w:ascii="Arial" w:eastAsia="Times New Roman" w:hAnsi="Arial" w:cs="Times New Roman"/>
          <w:color w:val="0D0D0D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0D0D0D"/>
          <w:sz w:val="24"/>
          <w:szCs w:val="24"/>
          <w:lang w:eastAsia="en-GB"/>
        </w:rPr>
        <w:t>Budget monitoring</w:t>
      </w:r>
    </w:p>
    <w:p w:rsidR="00171735" w:rsidRDefault="00171735">
      <w:pPr>
        <w:spacing w:after="240" w:line="288" w:lineRule="auto"/>
        <w:rPr>
          <w:rFonts w:ascii="Arial" w:eastAsia="Times New Roman" w:hAnsi="Arial" w:cs="Times New Roman"/>
          <w:color w:val="0D0D0D"/>
          <w:sz w:val="24"/>
          <w:szCs w:val="24"/>
          <w:lang w:eastAsia="en-GB"/>
        </w:rPr>
      </w:pPr>
    </w:p>
    <w:sectPr w:rsidR="00171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B9"/>
    <w:multiLevelType w:val="hybridMultilevel"/>
    <w:tmpl w:val="96D84F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74F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54E4F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F6187"/>
    <w:multiLevelType w:val="hybridMultilevel"/>
    <w:tmpl w:val="CF825DFE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20F76"/>
    <w:multiLevelType w:val="hybridMultilevel"/>
    <w:tmpl w:val="AC887166"/>
    <w:lvl w:ilvl="0" w:tplc="76A8729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62" w:hanging="360"/>
      </w:pPr>
    </w:lvl>
    <w:lvl w:ilvl="2" w:tplc="0809001B" w:tentative="1">
      <w:start w:val="1"/>
      <w:numFmt w:val="lowerRoman"/>
      <w:lvlText w:val="%3."/>
      <w:lvlJc w:val="right"/>
      <w:pPr>
        <w:ind w:left="1582" w:hanging="180"/>
      </w:pPr>
    </w:lvl>
    <w:lvl w:ilvl="3" w:tplc="0809000F" w:tentative="1">
      <w:start w:val="1"/>
      <w:numFmt w:val="decimal"/>
      <w:lvlText w:val="%4."/>
      <w:lvlJc w:val="left"/>
      <w:pPr>
        <w:ind w:left="2302" w:hanging="360"/>
      </w:pPr>
    </w:lvl>
    <w:lvl w:ilvl="4" w:tplc="08090019" w:tentative="1">
      <w:start w:val="1"/>
      <w:numFmt w:val="lowerLetter"/>
      <w:lvlText w:val="%5."/>
      <w:lvlJc w:val="left"/>
      <w:pPr>
        <w:ind w:left="3022" w:hanging="360"/>
      </w:pPr>
    </w:lvl>
    <w:lvl w:ilvl="5" w:tplc="0809001B" w:tentative="1">
      <w:start w:val="1"/>
      <w:numFmt w:val="lowerRoman"/>
      <w:lvlText w:val="%6."/>
      <w:lvlJc w:val="right"/>
      <w:pPr>
        <w:ind w:left="3742" w:hanging="180"/>
      </w:pPr>
    </w:lvl>
    <w:lvl w:ilvl="6" w:tplc="0809000F" w:tentative="1">
      <w:start w:val="1"/>
      <w:numFmt w:val="decimal"/>
      <w:lvlText w:val="%7."/>
      <w:lvlJc w:val="left"/>
      <w:pPr>
        <w:ind w:left="4462" w:hanging="360"/>
      </w:pPr>
    </w:lvl>
    <w:lvl w:ilvl="7" w:tplc="08090019" w:tentative="1">
      <w:start w:val="1"/>
      <w:numFmt w:val="lowerLetter"/>
      <w:lvlText w:val="%8."/>
      <w:lvlJc w:val="left"/>
      <w:pPr>
        <w:ind w:left="5182" w:hanging="360"/>
      </w:pPr>
    </w:lvl>
    <w:lvl w:ilvl="8" w:tplc="08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7" w15:restartNumberingAfterBreak="0">
    <w:nsid w:val="35890562"/>
    <w:multiLevelType w:val="hybridMultilevel"/>
    <w:tmpl w:val="F5205A3C"/>
    <w:lvl w:ilvl="0" w:tplc="7730F56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62" w:hanging="360"/>
      </w:pPr>
    </w:lvl>
    <w:lvl w:ilvl="2" w:tplc="0809001B" w:tentative="1">
      <w:start w:val="1"/>
      <w:numFmt w:val="lowerRoman"/>
      <w:lvlText w:val="%3."/>
      <w:lvlJc w:val="right"/>
      <w:pPr>
        <w:ind w:left="1582" w:hanging="180"/>
      </w:pPr>
    </w:lvl>
    <w:lvl w:ilvl="3" w:tplc="0809000F" w:tentative="1">
      <w:start w:val="1"/>
      <w:numFmt w:val="decimal"/>
      <w:lvlText w:val="%4."/>
      <w:lvlJc w:val="left"/>
      <w:pPr>
        <w:ind w:left="2302" w:hanging="360"/>
      </w:pPr>
    </w:lvl>
    <w:lvl w:ilvl="4" w:tplc="08090019" w:tentative="1">
      <w:start w:val="1"/>
      <w:numFmt w:val="lowerLetter"/>
      <w:lvlText w:val="%5."/>
      <w:lvlJc w:val="left"/>
      <w:pPr>
        <w:ind w:left="3022" w:hanging="360"/>
      </w:pPr>
    </w:lvl>
    <w:lvl w:ilvl="5" w:tplc="0809001B" w:tentative="1">
      <w:start w:val="1"/>
      <w:numFmt w:val="lowerRoman"/>
      <w:lvlText w:val="%6."/>
      <w:lvlJc w:val="right"/>
      <w:pPr>
        <w:ind w:left="3742" w:hanging="180"/>
      </w:pPr>
    </w:lvl>
    <w:lvl w:ilvl="6" w:tplc="0809000F" w:tentative="1">
      <w:start w:val="1"/>
      <w:numFmt w:val="decimal"/>
      <w:lvlText w:val="%7."/>
      <w:lvlJc w:val="left"/>
      <w:pPr>
        <w:ind w:left="4462" w:hanging="360"/>
      </w:pPr>
    </w:lvl>
    <w:lvl w:ilvl="7" w:tplc="08090019" w:tentative="1">
      <w:start w:val="1"/>
      <w:numFmt w:val="lowerLetter"/>
      <w:lvlText w:val="%8."/>
      <w:lvlJc w:val="left"/>
      <w:pPr>
        <w:ind w:left="5182" w:hanging="360"/>
      </w:pPr>
    </w:lvl>
    <w:lvl w:ilvl="8" w:tplc="08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8" w15:restartNumberingAfterBreak="0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8B91353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4548F6"/>
    <w:multiLevelType w:val="hybridMultilevel"/>
    <w:tmpl w:val="6632FED8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72A28"/>
    <w:multiLevelType w:val="hybridMultilevel"/>
    <w:tmpl w:val="B28A0584"/>
    <w:lvl w:ilvl="0" w:tplc="DCBCA932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DA628B4"/>
    <w:multiLevelType w:val="hybridMultilevel"/>
    <w:tmpl w:val="CC603386"/>
    <w:lvl w:ilvl="0" w:tplc="9088149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9"/>
  </w:num>
  <w:num w:numId="5">
    <w:abstractNumId w:val="14"/>
  </w:num>
  <w:num w:numId="6">
    <w:abstractNumId w:val="16"/>
  </w:num>
  <w:num w:numId="7">
    <w:abstractNumId w:val="15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13"/>
  </w:num>
  <w:num w:numId="13">
    <w:abstractNumId w:val="17"/>
  </w:num>
  <w:num w:numId="14">
    <w:abstractNumId w:val="11"/>
  </w:num>
  <w:num w:numId="15">
    <w:abstractNumId w:val="3"/>
  </w:num>
  <w:num w:numId="16">
    <w:abstractNumId w:val="1"/>
  </w:num>
  <w:num w:numId="17">
    <w:abstractNumId w:val="0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5"/>
    <w:rsid w:val="000B041D"/>
    <w:rsid w:val="0013475B"/>
    <w:rsid w:val="00171735"/>
    <w:rsid w:val="001730A2"/>
    <w:rsid w:val="0018098C"/>
    <w:rsid w:val="0085605D"/>
    <w:rsid w:val="00B33DCA"/>
    <w:rsid w:val="00BC7A68"/>
    <w:rsid w:val="00D3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87DA"/>
  <w15:docId w15:val="{2B83FA92-8318-4533-919A-D211E92E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2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0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14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69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4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9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574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48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147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750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0733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878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06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KETHERO, Steve</dc:creator>
  <cp:keywords/>
  <dc:description/>
  <cp:lastModifiedBy>Joanne Ainley</cp:lastModifiedBy>
  <cp:revision>12</cp:revision>
  <cp:lastPrinted>2020-09-15T08:41:00Z</cp:lastPrinted>
  <dcterms:created xsi:type="dcterms:W3CDTF">2020-09-21T12:18:00Z</dcterms:created>
  <dcterms:modified xsi:type="dcterms:W3CDTF">2021-09-24T08:51:00Z</dcterms:modified>
</cp:coreProperties>
</file>